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辽宁省抚顺市农业科学研究院</w:t>
      </w:r>
    </w:p>
    <w:p>
      <w:pPr>
        <w:spacing w:line="360" w:lineRule="auto"/>
        <w:jc w:val="center"/>
        <w:rPr>
          <w:rFonts w:ascii="宋体" w:hAnsi="宋体"/>
          <w:b/>
          <w:sz w:val="52"/>
          <w:szCs w:val="52"/>
        </w:rPr>
      </w:pPr>
      <w:r>
        <w:rPr>
          <w:rFonts w:ascii="宋体" w:hAnsi="宋体" w:hint="eastAsia"/>
          <w:b/>
          <w:sz w:val="48"/>
          <w:szCs w:val="48"/>
        </w:rPr>
        <w:t xml:space="preserve">2024年度部门决算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spacing w:line="520" w:lineRule="exact"/>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辽宁省抚顺市农业科学研究院</w:t>
      </w:r>
      <w:r>
        <w:rPr>
          <w:rFonts w:ascii="黑体" w:eastAsia="黑体" w:hAnsi="黑体" w:hint="eastAsia"/>
          <w:sz w:val="32"/>
          <w:szCs w:val="32"/>
        </w:rPr>
        <w:t xml:space="preserve">概况</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辽宁省抚顺市农业科学研究院</w:t>
      </w:r>
      <w:r>
        <w:rPr>
          <w:rFonts w:ascii="仿宋_GB2312" w:eastAsia="仿宋_GB2312" w:hAnsi="黑体" w:hint="eastAsia"/>
          <w:sz w:val="32"/>
          <w:szCs w:val="32"/>
        </w:rPr>
        <w:t xml:space="preserve">决算单位构成</w:t>
      </w:r>
    </w:p>
    <w:p>
      <w:pPr>
        <w:spacing w:line="520" w:lineRule="exact"/>
        <w:rPr>
          <w:rFonts w:ascii="黑体" w:eastAsia="黑体" w:hAnsi="黑体"/>
          <w:sz w:val="32"/>
          <w:szCs w:val="32"/>
        </w:rPr>
      </w:pPr>
      <w:r>
        <w:rPr>
          <w:rFonts w:ascii="黑体" w:eastAsia="黑体" w:hAnsi="黑体" w:hint="eastAsia"/>
          <w:sz w:val="32"/>
          <w:szCs w:val="32"/>
        </w:rPr>
        <w:t xml:space="preserve">第二部分  </w:t>
      </w:r>
      <w:r>
        <w:rPr>
          <w:rFonts w:ascii="黑体" w:eastAsia="黑体" w:hAnsi="黑体" w:hint="eastAsia"/>
          <w:sz w:val="32"/>
          <w:szCs w:val="32"/>
          <w:lang w:eastAsia="zh-CN"/>
        </w:rPr>
        <w:t xml:space="preserve">2024</w:t>
      </w:r>
      <w:r>
        <w:rPr>
          <w:rFonts w:ascii="黑体" w:eastAsia="黑体" w:hAnsi="黑体" w:hint="eastAsia"/>
          <w:sz w:val="32"/>
          <w:szCs w:val="32"/>
        </w:rPr>
        <w:t xml:space="preserve">年度</w:t>
      </w:r>
      <w:r>
        <w:rPr>
          <w:rFonts w:ascii="黑体" w:eastAsia="黑体" w:hAnsi="黑体" w:hint="eastAsia"/>
          <w:sz w:val="32"/>
          <w:szCs w:val="32"/>
        </w:rPr>
        <w:t xml:space="preserve">辽宁省抚顺市农业科学研究院</w:t>
      </w:r>
      <w:r>
        <w:rPr>
          <w:rFonts w:ascii="黑体" w:eastAsia="黑体" w:hAnsi="黑体" w:hint="eastAsia"/>
          <w:sz w:val="32"/>
          <w:szCs w:val="32"/>
        </w:rPr>
        <w:t xml:space="preserve">部门决算情况说明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一、收入支出决算总体情况说明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二、财政拨款支出决算情况说明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五、其他重要事项的情况说明</w:t>
      </w:r>
    </w:p>
    <w:p>
      <w:pPr>
        <w:spacing w:line="520" w:lineRule="exact"/>
        <w:rPr>
          <w:rFonts w:ascii="黑体" w:eastAsia="黑体" w:hAnsi="黑体"/>
          <w:sz w:val="32"/>
          <w:szCs w:val="32"/>
        </w:rPr>
      </w:pPr>
      <w:r>
        <w:rPr>
          <w:rFonts w:ascii="黑体" w:eastAsia="黑体" w:hAnsi="黑体" w:hint="eastAsia"/>
          <w:sz w:val="32"/>
          <w:szCs w:val="32"/>
        </w:rPr>
        <w:t xml:space="preserve">第三部分  名词解释</w:t>
      </w:r>
    </w:p>
    <w:p>
      <w:pPr>
        <w:spacing w:line="520" w:lineRule="exact"/>
        <w:rPr>
          <w:rFonts w:ascii="黑体" w:eastAsia="黑体" w:hAnsi="黑体"/>
          <w:sz w:val="32"/>
          <w:szCs w:val="32"/>
        </w:rPr>
      </w:pPr>
      <w:r>
        <w:rPr>
          <w:rFonts w:ascii="黑体" w:eastAsia="黑体" w:hAnsi="黑体" w:hint="eastAsia"/>
          <w:sz w:val="32"/>
          <w:szCs w:val="32"/>
        </w:rPr>
        <w:t xml:space="preserve">第四部分  </w:t>
      </w:r>
      <w:r>
        <w:rPr>
          <w:rFonts w:ascii="黑体" w:eastAsia="黑体" w:hAnsi="黑体" w:hint="eastAsia"/>
          <w:sz w:val="32"/>
          <w:szCs w:val="32"/>
          <w:lang w:eastAsia="zh-CN"/>
        </w:rPr>
        <w:t xml:space="preserve">2024</w:t>
      </w:r>
      <w:r>
        <w:rPr>
          <w:rFonts w:ascii="黑体" w:eastAsia="黑体" w:hAnsi="黑体" w:hint="eastAsia"/>
          <w:sz w:val="32"/>
          <w:szCs w:val="32"/>
        </w:rPr>
        <w:t xml:space="preserve">年度</w:t>
      </w:r>
      <w:r>
        <w:rPr>
          <w:rFonts w:ascii="黑体" w:eastAsia="黑体" w:hAnsi="黑体" w:hint="eastAsia"/>
          <w:sz w:val="32"/>
          <w:szCs w:val="32"/>
        </w:rPr>
        <w:t xml:space="preserve">辽宁省抚顺市农业科学研究院</w:t>
      </w:r>
      <w:r>
        <w:rPr>
          <w:rFonts w:ascii="黑体" w:eastAsia="黑体" w:hAnsi="黑体" w:hint="eastAsia"/>
          <w:sz w:val="32"/>
          <w:szCs w:val="32"/>
        </w:rPr>
        <w:t xml:space="preserve">部门决算表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二、收入决算表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三、支出决算表</w:t>
      </w:r>
    </w:p>
    <w:p>
      <w:pPr>
        <w:spacing w:line="520" w:lineRule="exact"/>
        <w:ind w:firstLine="640" w:firstLineChars="200"/>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spacing w:line="520" w:lineRule="exact"/>
        <w:ind w:firstLine="640" w:firstLineChars="200"/>
        <w:rPr>
          <w:rFonts w:ascii="仿宋_GB2312" w:eastAsia="仿宋_GB2312"/>
          <w:sz w:val="32"/>
          <w:szCs w:val="32"/>
        </w:rPr>
      </w:pPr>
      <w:r>
        <w:rPr>
          <w:rFonts w:ascii="仿宋_GB2312" w:eastAsia="仿宋_GB2312" w:hint="eastAsia"/>
          <w:sz w:val="32"/>
          <w:szCs w:val="32"/>
        </w:rPr>
        <w:t xml:space="preserve">七、财政拨款“三公”经费支出决算表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spacing w:line="520" w:lineRule="exact"/>
        <w:ind w:left="638" w:leftChars="304"/>
        <w:rPr>
          <w:rFonts w:ascii="仿宋_GB2312" w:eastAsia="仿宋_GB2312"/>
          <w:sz w:val="32"/>
          <w:szCs w:val="32"/>
        </w:rPr>
      </w:pPr>
      <w:r>
        <w:rPr>
          <w:rFonts w:ascii="仿宋_GB2312" w:eastAsia="仿宋_GB2312" w:hint="eastAsia"/>
          <w:sz w:val="32"/>
          <w:szCs w:val="32"/>
        </w:rPr>
        <w:t xml:space="preserve">九、国有资本经营预算财政拨款支出决算表</w:t>
      </w:r>
    </w:p>
    <w:p>
      <w:pPr>
        <w:spacing w:line="520" w:lineRule="exact"/>
        <w:rPr>
          <w:rFonts w:ascii="仿宋_GB2312" w:eastAsia="仿宋_GB2312"/>
          <w:sz w:val="32"/>
          <w:szCs w:val="32"/>
        </w:rPr>
      </w:pPr>
      <w:r>
        <w:rPr>
          <w:rFonts w:ascii="黑体" w:eastAsia="黑体" w:hAnsi="黑体" w:hint="eastAsia"/>
          <w:sz w:val="32"/>
          <w:szCs w:val="32"/>
        </w:rPr>
        <w:t xml:space="preserve">第五部分  附件</w:t>
      </w:r>
    </w:p>
    <w:p>
      <w:pPr>
        <w:spacing w:line="540" w:lineRule="exact"/>
        <w:jc w:val="center"/>
        <w:rPr>
          <w:rFonts w:ascii="宋体" w:hAnsi="宋体"/>
          <w:b/>
          <w:sz w:val="36"/>
          <w:szCs w:val="36"/>
        </w:rPr>
        <w:sectPr>
          <w:footerReference w:type="default" r:id="rId6"/>
          <w:pgSz w:w="11906" w:h="16838" w:orient="portrait"/>
          <w:pgMar w:top="1701" w:right="1417" w:bottom="567" w:left="1417" w:header="851" w:footer="992" w:gutter="0"/>
          <w:pgNumType w:start="1"/>
          <w:cols w:num="1" w:space="720">
            <w:col w:w="9072" w:space="720"/>
          </w:cols>
          <w:docGrid w:type="lines" w:linePitch="312" w:charSpace="0"/>
        </w:sectPr>
      </w:pPr>
    </w:p>
    <w:p>
      <w:pPr>
        <w:spacing w:line="540" w:lineRule="exact"/>
        <w:jc w:val="center"/>
        <w:rPr>
          <w:rFonts w:ascii="宋体" w:hAnsi="宋体"/>
          <w:b/>
          <w:sz w:val="36"/>
          <w:szCs w:val="36"/>
        </w:rPr>
      </w:pPr>
      <w:r>
        <w:rPr>
          <w:rFonts w:ascii="宋体" w:hAnsi="宋体" w:hint="eastAsia"/>
          <w:b/>
          <w:sz w:val="36"/>
          <w:szCs w:val="36"/>
        </w:rPr>
        <w:t xml:space="preserve">第一部分 辽宁省抚顺市农业科学研究院概况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主要承担了农业科学研究及技术推广。以及辽宁东部山区农业及特产资源归圃、驯化、新品种引进选育、配套技术研究开发利用、农业技术培训、指导及相关为农服务等工作。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辽宁省抚顺市农业科学研究院</w:t>
      </w:r>
      <w:r>
        <w:rPr>
          <w:rFonts w:ascii="仿宋_GB2312" w:eastAsia="仿宋_GB2312" w:hint="eastAsia"/>
          <w:b/>
          <w:sz w:val="32"/>
          <w:szCs w:val="32"/>
          <w:lang w:eastAsia="zh-CN"/>
        </w:rPr>
        <w:t xml:space="preserve">2024</w:t>
      </w:r>
      <w:r>
        <w:rPr>
          <w:rFonts w:ascii="仿宋_GB2312" w:eastAsia="仿宋_GB2312" w:hint="eastAsia"/>
          <w:b/>
          <w:sz w:val="32"/>
          <w:szCs w:val="32"/>
        </w:rPr>
        <w:t xml:space="preserve">年部门决算编制范围的预算单位包括：</w:t>
      </w:r>
    </w:p>
    <w:p>
      <w:pPr>
        <w:wordWrap w:val="0"/>
        <w:topLinePunct/>
        <w:spacing w:line="54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抚顺市农业科学研究院</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2024年度部门决算情况说明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660.72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660.72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660.72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与上年相比，今年收入总计</w:t>
      </w:r>
      <w:r>
        <w:rPr>
          <w:rFonts w:ascii="仿宋_GB2312" w:eastAsia="仿宋_GB2312" w:hAnsi="宋体" w:hint="eastAsia"/>
          <w:sz w:val="32"/>
          <w:szCs w:val="32"/>
        </w:rPr>
        <w:t xml:space="preserve">减少92.71万元，降低12.30%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人员减少，财政拨款收入减少</w:t>
      </w:r>
      <w:r>
        <w:rPr>
          <w:rFonts w:ascii="仿宋_GB2312" w:eastAsia="仿宋_GB2312" w:hAnsi="宋体" w:hint="eastAsia"/>
          <w:sz w:val="32"/>
          <w:szCs w:val="32"/>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660.72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651.90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98.67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工资福利支出582.14万元；商品和服务支出34.11万元；对个人和家庭的补助35.66万元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8.82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1.33</w:t>
      </w:r>
      <w:r>
        <w:rPr>
          <w:rFonts w:ascii="仿宋_GB2312" w:eastAsia="仿宋_GB2312" w:hAnsi="宋体" w:hint="eastAsia"/>
          <w:sz w:val="32"/>
          <w:szCs w:val="32"/>
        </w:rPr>
        <w:t xml:space="preserve">%。</w:t>
      </w:r>
      <w:r>
        <w:rPr>
          <w:rFonts w:ascii="仿宋_GB2312" w:eastAsia="仿宋_GB2312" w:cs="仿宋_GB2312" w:hint="eastAsia"/>
          <w:sz w:val="32"/>
          <w:szCs w:val="32"/>
        </w:rPr>
        <w:t xml:space="preserve">主要包括电费及劳务费等业务支出。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减少92.71万元，降低12.30%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bookmarkStart w:id="0" w:name="_GoBack"/>
      <w:bookmarkEnd w:id="0"/>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年度财政拨款支出</w:t>
      </w:r>
      <w:r>
        <w:rPr>
          <w:rFonts w:ascii="仿宋_GB2312" w:eastAsia="仿宋_GB2312" w:cs="仿宋_GB2312" w:hint="eastAsia"/>
          <w:sz w:val="32"/>
          <w:szCs w:val="32"/>
        </w:rPr>
        <w:t xml:space="preserve">660.72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651.90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8.82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减少92.71万元，降低12.30%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人员减少，支出减少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年度财政拨款支出完成年初预算的</w:t>
      </w:r>
      <w:r>
        <w:rPr>
          <w:rFonts w:ascii="仿宋_GB2312" w:eastAsia="仿宋_GB2312" w:cs="仿宋_GB2312" w:hint="eastAsia"/>
          <w:sz w:val="32"/>
          <w:szCs w:val="32"/>
        </w:rPr>
        <w:t xml:space="preserve">99.78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99.80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97.96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2024年度一般公共预算财政拨款支出660.72万元。按支出功能分类科目分，包括：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1.社会保障和就业支出114.82万元，具体包括：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社会保障和就业支出（类）行政事业单位养老支出（款）事业单位离退休（项）23.06万元,主要是退休职工取暖费、独生子女费、退休人员公用经费等支出，完成年初预算的97.75%，决算数与年初预算数存在差异的主要原因是退休人员死亡。</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社会保障和就业支出（类）行政事业单位养老支出（款）机关事业单位基本养老保险缴费支出（项）56.88万元,主要是养老保险等支出，完成年初预算的89.57%，决算数与年初预算数存在差异的主要原因是单位人员变动及调整保险基数。</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3）社会保障和就业支出（类）行政事业单位养老支出（款）机关事业单位职业年金缴费支出（项）25.08万元,主要是职业年金等支出，完成年初预算的83.6%，决算数与年初预算数存在差异的主要原因是以实际退休人数和社保给出的实际基数为准计算。</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（4）社会保障和就业支出（类）抚恤（款）死亡抚恤（项）9.80万元,主要是丧葬费等支出，完成年初预算的980%，决算数与年初预算数存在差异的主要原因是无年初预算，按实际发生申请金额并支付。</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2.卫生健康支出29.47万元，具体包括：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（1）卫生健康支出（类）行政事业单位医疗（款）事业单位医疗（项）29.47万元,主要是医疗保险等支出，完成年初预算的93.91%，决算数与年初预算数存在差异的主要原因是单位人员变动及调整保险基数。</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3.农林水支出468.28万元，具体包括：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农林水支出（类）农业农村（款）事业运行（项）459.46万元,主要是人员经费和公用经费等支出，完成年初预算的100.85%，决算数与年初预算数存在差异的主要原因是2024年涨工资，人员经费中工资福利支出增加。</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（2）农林水支出（类）农业农村（款）科技转化与推广服务（项）8.82万元,主要是电费和劳务费等支出，完成年初预算的98%，决算数与年初预算数存在差异的主要原因是减少项目费10%。</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4.住房保障支出48.16万元，具体包括：</w:t>
      </w:r>
    </w:p>
    <w:p>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 xml:space="preserve">（1）住房保障支出（类）住房改革支出（款）住房公积金（项）48.16万元,主要是住房公积金等支出，完成年初预算的98.03%，决算数与年初预算数存在差异的主要原因是单位人员变动及调整基数。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本部门2024年度无政府性基金预算财政拨款支出。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rPr>
          <w:rFonts w:ascii="仿宋_GB2312" w:eastAsia="仿宋_GB2312" w:cs="仿宋_GB2312"/>
          <w:sz w:val="32"/>
          <w:szCs w:val="32"/>
        </w:rPr>
      </w:pPr>
      <w:r>
        <w:rPr>
          <w:rFonts w:ascii="仿宋_GB2312" w:eastAsia="仿宋_GB2312" w:cs="仿宋_GB2312" w:hint="eastAsia"/>
          <w:sz w:val="32"/>
          <w:szCs w:val="32"/>
        </w:rPr>
        <w:t xml:space="preserve">本部门2024年度无国有资本经营预算财政拨款支出。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topLinePunct/>
        <w:spacing w:line="540" w:lineRule="exact"/>
        <w:ind w:firstLine="640" w:firstLineChars="200"/>
        <w:rPr>
          <w:rFonts w:ascii="仿宋_GB2312" w:eastAsia="仿宋_GB2312" w:cs="仿宋_GB2312"/>
          <w:sz w:val="32"/>
          <w:szCs w:val="32"/>
        </w:rPr>
      </w:pPr>
      <w:r>
        <w:rPr>
          <w:rFonts w:ascii="仿宋_GB2312" w:eastAsia="仿宋_GB2312" w:hAnsi="宋体" w:hint="eastAsia"/>
          <w:sz w:val="32"/>
          <w:szCs w:val="32"/>
        </w:rPr>
        <w:t xml:space="preserve">1.因公出国（境）费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年因公出国（境）费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，主要原因是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等。</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2.公务接待费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rPr>
        <w:t xml:space="preserve">。</w:t>
      </w: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lang w:eastAsia="zh-CN"/>
        </w:rPr>
        <w:t xml:space="preserve">2024</w:t>
      </w:r>
      <w:r>
        <w:rPr>
          <w:rFonts w:ascii="仿宋_GB2312" w:eastAsia="仿宋_GB2312" w:hAnsi="宋体" w:hint="eastAsia"/>
          <w:sz w:val="32"/>
          <w:szCs w:val="32"/>
        </w:rPr>
        <w:t xml:space="preserve">年度一般公共预算财政拨款基本支出</w:t>
      </w:r>
      <w:r>
        <w:rPr>
          <w:rFonts w:ascii="仿宋_GB2312" w:eastAsia="仿宋_GB2312" w:cs="仿宋_GB2312" w:hint="eastAsia"/>
          <w:sz w:val="32"/>
          <w:szCs w:val="32"/>
        </w:rPr>
        <w:t xml:space="preserve">651.91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617.80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ascii="仿宋_GB2312" w:eastAsia="仿宋_GB2312" w:cs="仿宋_GB2312" w:hint="eastAsia"/>
          <w:sz w:val="32"/>
          <w:szCs w:val="32"/>
        </w:rPr>
        <w:t xml:space="preserve">34.11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无此项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w:t>
      </w:r>
      <w:r>
        <w:rPr>
          <w:rFonts w:ascii="仿宋_GB2312" w:eastAsia="仿宋_GB2312" w:hAnsi="黑体" w:hint="eastAsia"/>
          <w:sz w:val="32"/>
          <w:szCs w:val="32"/>
          <w:lang w:eastAsia="zh-CN"/>
        </w:rPr>
        <w:t xml:space="preserve">2024</w:t>
      </w:r>
      <w:r>
        <w:rPr>
          <w:rFonts w:ascii="仿宋_GB2312" w:eastAsia="仿宋_GB2312" w:hAnsi="黑体" w:hint="eastAsia"/>
          <w:sz w:val="32"/>
          <w:szCs w:val="32"/>
        </w:rPr>
        <w:t xml:space="preserve">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rPr>
          <w:rFonts w:ascii="仿宋_GB2312"/>
          <w:b/>
          <w:bCs/>
          <w:sz w:val="32"/>
          <w:szCs w:val="32"/>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根据财政预算管理要求，我单位组织对2024年度预算项目支出全面开展绩效自评，通过绩效自评，我们将继续保持与项目负责人的沟通合理安排资金；遇到问题及时和财政部门进行沟通联系。</w:t>
      </w:r>
    </w:p>
    <w:p>
      <w:pPr>
        <w:spacing w:line="540" w:lineRule="exact"/>
        <w:jc w:val="center"/>
        <w:rPr>
          <w:rFonts w:ascii="宋体" w:hAnsi="宋体"/>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0"/>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kern w:val="0"/>
          <w:sz w:val="32"/>
          <w:szCs w:val="32"/>
        </w:rPr>
      </w:pPr>
      <w:r>
        <w:br w:type="page"/>
      </w:r>
    </w:p>
    <w:p>
      <w:pPr>
        <w:widowControl/>
        <w:spacing w:line="520" w:lineRule="exact"/>
        <w:ind w:firstLine="640" w:firstLineChars="200"/>
        <w:rPr>
          <w:rFonts w:ascii="仿宋_GB2312" w:eastAsia="仿宋_GB2312" w:hAnsi="宋体" w:cs="仿宋_GB2312"/>
          <w:kern w:val="0"/>
          <w:sz w:val="32"/>
          <w:szCs w:val="32"/>
        </w:rPr>
        <w:sectPr>
          <w:pgSz w:w="11906" w:h="16838" w:orient="portrait"/>
          <w:pgMar w:top="1701" w:right="1418" w:bottom="567" w:left="1418" w:header="851" w:footer="992" w:gutter="0"/>
          <w:cols w:num="1" w:space="0">
            <w:col w:w="907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2024年度部门决算表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单位：辽宁省抚顺市农业科学研究院</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20"/>
        <w:gridCol w:w="440"/>
        <w:gridCol w:w="1720"/>
        <w:gridCol w:w="3220"/>
        <w:gridCol w:w="440"/>
        <w:gridCol w:w="1732"/>
      </w:tblGrid>
      <w:tr>
        <w:trPr>
          <w:trHeight w:hRule="exact" w:val="534"/>
          <w:jc w:val="center"/>
        </w:trPr>
        <w:tc>
          <w:tcPr>
            <w:tcW w:w="3220" w:type="dxa"/>
            <w:hMerge w:val="restart"/>
            <w:vAlign w:val="center"/>
          </w:tcPr>
          <w:p>
            <w:pPr>
              <w:jc w:val="center"/>
            </w:pPr>
            <w:r>
              <w:rPr>
                <w:rFonts w:ascii="宋体" w:eastAsia="宋体" w:hAnsi="宋体" w:cs="宋体"/>
                <w:b w:val="0"/>
                <w:i w:val="0"/>
                <w:color w:val="000000"/>
                <w:sz w:val="16"/>
              </w:rPr>
              <w:t xml:space="preserve">收入</w:t>
            </w:r>
          </w:p>
        </w:tc>
        <w:tc>
          <w:tcPr>
            <w:tcW w:w="440" w:type="dxa"/>
            <w:hMerge/>
            <w:vAlign w:val="center"/>
          </w:tcPr>
          <w:p>
            <w:pPr/>
          </w:p>
        </w:tc>
        <w:tc>
          <w:tcPr>
            <w:tcW w:w="1720" w:type="dxa"/>
            <w:hMerge/>
            <w:vAlign w:val="center"/>
          </w:tcPr>
          <w:p>
            <w:pPr/>
          </w:p>
        </w:tc>
        <w:tc>
          <w:tcPr>
            <w:tcW w:w="3220" w:type="dxa"/>
            <w:hMerge w:val="restart"/>
            <w:vAlign w:val="center"/>
          </w:tcPr>
          <w:p>
            <w:pPr>
              <w:jc w:val="center"/>
            </w:pPr>
            <w:r>
              <w:rPr>
                <w:rFonts w:ascii="宋体" w:eastAsia="宋体" w:hAnsi="宋体" w:cs="宋体"/>
                <w:b w:val="0"/>
                <w:i w:val="0"/>
                <w:color w:val="000000"/>
                <w:sz w:val="16"/>
              </w:rPr>
              <w:t xml:space="preserve">支出</w:t>
            </w:r>
          </w:p>
        </w:tc>
        <w:tc>
          <w:tcPr>
            <w:tcW w:w="440" w:type="dxa"/>
            <w:hMerge/>
            <w:vAlign w:val="center"/>
          </w:tcPr>
          <w:p>
            <w:pPr/>
          </w:p>
        </w:tc>
        <w:tc>
          <w:tcPr>
            <w:tcW w:w="1732" w:type="dxa"/>
            <w:hMerge/>
            <w:vAlign w:val="center"/>
          </w:tcPr>
          <w:p>
            <w:pPr/>
          </w:p>
        </w:tc>
      </w:tr>
      <w:tr>
        <w:trPr>
          <w:trHeight w:hRule="exact" w:val="534"/>
          <w:jc w:val="center"/>
        </w:trPr>
        <w:tc>
          <w:tcPr>
            <w:tcW w:w="3220" w:type="dxa"/>
            <w:tcBorders/>
            <w:vAlign w:val="center"/>
          </w:tcPr>
          <w:p>
            <w:pPr>
              <w:jc w:val="center"/>
            </w:pPr>
            <w:r>
              <w:rPr>
                <w:rFonts w:ascii="宋体" w:eastAsia="宋体" w:hAnsi="宋体" w:cs="宋体"/>
                <w:b w:val="0"/>
                <w:i w:val="0"/>
                <w:color w:val="000000"/>
                <w:sz w:val="16"/>
              </w:rPr>
              <w:t xml:space="preserve">项目</w:t>
            </w:r>
          </w:p>
        </w:tc>
        <w:tc>
          <w:tcPr>
            <w:tcW w:w="440" w:type="dxa"/>
            <w:tcBorders/>
            <w:vAlign w:val="center"/>
          </w:tcPr>
          <w:p>
            <w:pPr>
              <w:jc w:val="center"/>
            </w:pPr>
            <w:r>
              <w:rPr>
                <w:rFonts w:ascii="宋体" w:eastAsia="宋体" w:hAnsi="宋体" w:cs="宋体"/>
                <w:b w:val="0"/>
                <w:i w:val="0"/>
                <w:color w:val="000000"/>
                <w:sz w:val="16"/>
              </w:rPr>
              <w:t xml:space="preserve">行次</w:t>
            </w:r>
          </w:p>
        </w:tc>
        <w:tc>
          <w:tcPr>
            <w:tcW w:w="1720" w:type="dxa"/>
            <w:tcBorders/>
            <w:vAlign w:val="center"/>
          </w:tcPr>
          <w:p>
            <w:pPr>
              <w:jc w:val="center"/>
            </w:pPr>
            <w:r>
              <w:rPr>
                <w:rFonts w:ascii="宋体" w:eastAsia="宋体" w:hAnsi="宋体" w:cs="宋体"/>
                <w:b w:val="0"/>
                <w:i w:val="0"/>
                <w:color w:val="000000"/>
                <w:sz w:val="16"/>
              </w:rPr>
              <w:t xml:space="preserve">金额</w:t>
            </w:r>
          </w:p>
        </w:tc>
        <w:tc>
          <w:tcPr>
            <w:tcW w:w="3220" w:type="dxa"/>
            <w:tcBorders/>
            <w:vAlign w:val="center"/>
          </w:tcPr>
          <w:p>
            <w:pPr>
              <w:jc w:val="center"/>
            </w:pPr>
            <w:r>
              <w:rPr>
                <w:rFonts w:ascii="宋体" w:eastAsia="宋体" w:hAnsi="宋体" w:cs="宋体"/>
                <w:b w:val="0"/>
                <w:i w:val="0"/>
                <w:color w:val="000000"/>
                <w:sz w:val="16"/>
              </w:rPr>
              <w:t xml:space="preserve">项目</w:t>
            </w:r>
          </w:p>
        </w:tc>
        <w:tc>
          <w:tcPr>
            <w:tcW w:w="440" w:type="dxa"/>
            <w:tcBorders/>
            <w:vAlign w:val="center"/>
          </w:tcPr>
          <w:p>
            <w:pPr>
              <w:jc w:val="center"/>
            </w:pPr>
            <w:r>
              <w:rPr>
                <w:rFonts w:ascii="宋体" w:eastAsia="宋体" w:hAnsi="宋体" w:cs="宋体"/>
                <w:b w:val="0"/>
                <w:i w:val="0"/>
                <w:color w:val="000000"/>
                <w:sz w:val="16"/>
              </w:rPr>
              <w:t xml:space="preserve">行次</w:t>
            </w:r>
          </w:p>
        </w:tc>
        <w:tc>
          <w:tcPr>
            <w:tcW w:w="1732" w:type="dxa"/>
            <w:tcBorders/>
            <w:vAlign w:val="center"/>
          </w:tcPr>
          <w:p>
            <w:pPr>
              <w:jc w:val="center"/>
            </w:pPr>
            <w:r>
              <w:rPr>
                <w:rFonts w:ascii="宋体" w:eastAsia="宋体" w:hAnsi="宋体" w:cs="宋体"/>
                <w:b w:val="0"/>
                <w:i w:val="0"/>
                <w:color w:val="000000"/>
                <w:sz w:val="16"/>
              </w:rPr>
              <w:t xml:space="preserve">金额</w:t>
            </w:r>
          </w:p>
        </w:tc>
      </w:tr>
      <w:tr>
        <w:trPr>
          <w:trHeight w:hRule="exact" w:val="534"/>
          <w:jc w:val="center"/>
        </w:trPr>
        <w:tc>
          <w:tcPr>
            <w:tcW w:w="3220" w:type="dxa"/>
            <w:tcBorders/>
            <w:vAlign w:val="center"/>
          </w:tcPr>
          <w:p>
            <w:pPr>
              <w:jc w:val="center"/>
            </w:pPr>
            <w:r>
              <w:rPr>
                <w:rFonts w:ascii="宋体" w:eastAsia="宋体" w:hAnsi="宋体" w:cs="宋体"/>
                <w:b w:val="0"/>
                <w:i w:val="0"/>
                <w:color w:val="000000"/>
                <w:sz w:val="16"/>
              </w:rPr>
              <w:t xml:space="preserve">栏次</w:t>
            </w:r>
          </w:p>
        </w:tc>
        <w:tc>
          <w:tcPr>
            <w:tcW w:w="440" w:type="dxa"/>
            <w:tcBorders/>
            <w:vAlign w:val="center"/>
          </w:tcPr>
          <w:p>
            <w:pPr/>
          </w:p>
        </w:tc>
        <w:tc>
          <w:tcPr>
            <w:tcW w:w="1720" w:type="dxa"/>
            <w:tcBorders/>
            <w:vAlign w:val="center"/>
          </w:tcPr>
          <w:p>
            <w:pPr>
              <w:jc w:val="center"/>
            </w:pPr>
            <w:r>
              <w:rPr>
                <w:rFonts w:ascii="宋体" w:eastAsia="宋体" w:hAnsi="宋体" w:cs="宋体"/>
                <w:b w:val="0"/>
                <w:i w:val="0"/>
                <w:color w:val="000000"/>
                <w:sz w:val="16"/>
              </w:rPr>
              <w:t xml:space="preserve">1</w:t>
            </w:r>
          </w:p>
        </w:tc>
        <w:tc>
          <w:tcPr>
            <w:tcW w:w="3220" w:type="dxa"/>
            <w:tcBorders/>
            <w:vAlign w:val="center"/>
          </w:tcPr>
          <w:p>
            <w:pPr>
              <w:jc w:val="center"/>
            </w:pPr>
            <w:r>
              <w:rPr>
                <w:rFonts w:ascii="宋体" w:eastAsia="宋体" w:hAnsi="宋体" w:cs="宋体"/>
                <w:b w:val="0"/>
                <w:i w:val="0"/>
                <w:color w:val="000000"/>
                <w:sz w:val="16"/>
              </w:rPr>
              <w:t xml:space="preserve">栏次</w:t>
            </w:r>
          </w:p>
        </w:tc>
        <w:tc>
          <w:tcPr>
            <w:tcW w:w="440" w:type="dxa"/>
            <w:tcBorders/>
            <w:vAlign w:val="center"/>
          </w:tcPr>
          <w:p>
            <w:pPr/>
          </w:p>
        </w:tc>
        <w:tc>
          <w:tcPr>
            <w:tcW w:w="1732" w:type="dxa"/>
            <w:tcBorders/>
            <w:vAlign w:val="center"/>
          </w:tcPr>
          <w:p>
            <w:pPr>
              <w:jc w:val="center"/>
            </w:pPr>
            <w:r>
              <w:rPr>
                <w:rFonts w:ascii="宋体" w:eastAsia="宋体" w:hAnsi="宋体" w:cs="宋体"/>
                <w:b w:val="0"/>
                <w:i w:val="0"/>
                <w:color w:val="000000"/>
                <w:sz w:val="16"/>
              </w:rPr>
              <w:t xml:space="preserve">2</w:t>
            </w: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一、一般公共预算财政拨款收入</w:t>
            </w:r>
          </w:p>
        </w:tc>
        <w:tc>
          <w:tcPr>
            <w:tcW w:w="440" w:type="dxa"/>
            <w:tcBorders/>
            <w:vAlign w:val="center"/>
          </w:tcPr>
          <w:p>
            <w:pPr>
              <w:jc w:val="center"/>
            </w:pPr>
            <w:r>
              <w:rPr>
                <w:rFonts w:ascii="宋体" w:eastAsia="宋体" w:hAnsi="宋体" w:cs="宋体"/>
                <w:b w:val="0"/>
                <w:i w:val="0"/>
                <w:color w:val="000000"/>
                <w:sz w:val="16"/>
              </w:rPr>
              <w:t xml:space="preserve">1</w:t>
            </w:r>
          </w:p>
        </w:tc>
        <w:tc>
          <w:tcPr>
            <w:tcW w:w="1720" w:type="dxa"/>
            <w:tcBorders/>
            <w:vAlign w:val="center"/>
          </w:tcPr>
          <w:p>
            <w:pPr>
              <w:jc w:val="right"/>
            </w:pPr>
            <w:r>
              <w:rPr>
                <w:rFonts w:ascii="宋体" w:eastAsia="宋体" w:hAnsi="宋体" w:cs="宋体"/>
                <w:b w:val="0"/>
                <w:i w:val="0"/>
                <w:color w:val="000000"/>
                <w:sz w:val="16"/>
              </w:rPr>
              <w:t xml:space="preserve">660.72</w:t>
            </w:r>
          </w:p>
        </w:tc>
        <w:tc>
          <w:tcPr>
            <w:tcW w:w="3220" w:type="dxa"/>
            <w:tcBorders/>
            <w:vAlign w:val="center"/>
          </w:tcPr>
          <w:p>
            <w:pPr>
              <w:jc w:val="left"/>
            </w:pPr>
            <w:r>
              <w:rPr>
                <w:rFonts w:ascii="宋体" w:eastAsia="宋体" w:hAnsi="宋体" w:cs="宋体"/>
                <w:b w:val="0"/>
                <w:i w:val="0"/>
                <w:color w:val="000000"/>
                <w:sz w:val="16"/>
              </w:rPr>
              <w:t xml:space="preserve">一、一般公共服务支出</w:t>
            </w:r>
          </w:p>
        </w:tc>
        <w:tc>
          <w:tcPr>
            <w:tcW w:w="440" w:type="dxa"/>
            <w:tcBorders/>
            <w:vAlign w:val="center"/>
          </w:tcPr>
          <w:p>
            <w:pPr>
              <w:jc w:val="center"/>
            </w:pPr>
            <w:r>
              <w:rPr>
                <w:rFonts w:ascii="宋体" w:eastAsia="宋体" w:hAnsi="宋体" w:cs="宋体"/>
                <w:b w:val="0"/>
                <w:i w:val="0"/>
                <w:color w:val="000000"/>
                <w:sz w:val="16"/>
              </w:rPr>
              <w:t xml:space="preserve">32</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二、政府性基金预算财政拨款收入</w:t>
            </w:r>
          </w:p>
        </w:tc>
        <w:tc>
          <w:tcPr>
            <w:tcW w:w="440" w:type="dxa"/>
            <w:tcBorders/>
            <w:vAlign w:val="center"/>
          </w:tcPr>
          <w:p>
            <w:pPr>
              <w:jc w:val="center"/>
            </w:pPr>
            <w:r>
              <w:rPr>
                <w:rFonts w:ascii="宋体" w:eastAsia="宋体" w:hAnsi="宋体" w:cs="宋体"/>
                <w:b w:val="0"/>
                <w:i w:val="0"/>
                <w:color w:val="000000"/>
                <w:sz w:val="16"/>
              </w:rPr>
              <w:t xml:space="preserve">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二、外交支出</w:t>
            </w:r>
          </w:p>
        </w:tc>
        <w:tc>
          <w:tcPr>
            <w:tcW w:w="440" w:type="dxa"/>
            <w:tcBorders/>
            <w:vAlign w:val="center"/>
          </w:tcPr>
          <w:p>
            <w:pPr>
              <w:jc w:val="center"/>
            </w:pPr>
            <w:r>
              <w:rPr>
                <w:rFonts w:ascii="宋体" w:eastAsia="宋体" w:hAnsi="宋体" w:cs="宋体"/>
                <w:b w:val="0"/>
                <w:i w:val="0"/>
                <w:color w:val="000000"/>
                <w:sz w:val="16"/>
              </w:rPr>
              <w:t xml:space="preserve">33</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三、国有资本经营预算财政拨款收入</w:t>
            </w:r>
          </w:p>
        </w:tc>
        <w:tc>
          <w:tcPr>
            <w:tcW w:w="440" w:type="dxa"/>
            <w:tcBorders/>
            <w:vAlign w:val="center"/>
          </w:tcPr>
          <w:p>
            <w:pPr>
              <w:jc w:val="center"/>
            </w:pPr>
            <w:r>
              <w:rPr>
                <w:rFonts w:ascii="宋体" w:eastAsia="宋体" w:hAnsi="宋体" w:cs="宋体"/>
                <w:b w:val="0"/>
                <w:i w:val="0"/>
                <w:color w:val="000000"/>
                <w:sz w:val="16"/>
              </w:rPr>
              <w:t xml:space="preserve">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三、国防支出</w:t>
            </w:r>
          </w:p>
        </w:tc>
        <w:tc>
          <w:tcPr>
            <w:tcW w:w="440" w:type="dxa"/>
            <w:tcBorders/>
            <w:vAlign w:val="center"/>
          </w:tcPr>
          <w:p>
            <w:pPr>
              <w:jc w:val="center"/>
            </w:pPr>
            <w:r>
              <w:rPr>
                <w:rFonts w:ascii="宋体" w:eastAsia="宋体" w:hAnsi="宋体" w:cs="宋体"/>
                <w:b w:val="0"/>
                <w:i w:val="0"/>
                <w:color w:val="000000"/>
                <w:sz w:val="16"/>
              </w:rPr>
              <w:t xml:space="preserve">34</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四、上级补助收入</w:t>
            </w:r>
          </w:p>
        </w:tc>
        <w:tc>
          <w:tcPr>
            <w:tcW w:w="440" w:type="dxa"/>
            <w:tcBorders/>
            <w:vAlign w:val="center"/>
          </w:tcPr>
          <w:p>
            <w:pPr>
              <w:jc w:val="center"/>
            </w:pPr>
            <w:r>
              <w:rPr>
                <w:rFonts w:ascii="宋体" w:eastAsia="宋体" w:hAnsi="宋体" w:cs="宋体"/>
                <w:b w:val="0"/>
                <w:i w:val="0"/>
                <w:color w:val="000000"/>
                <w:sz w:val="16"/>
              </w:rPr>
              <w:t xml:space="preserve">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四、公共安全支出</w:t>
            </w:r>
          </w:p>
        </w:tc>
        <w:tc>
          <w:tcPr>
            <w:tcW w:w="440" w:type="dxa"/>
            <w:tcBorders/>
            <w:vAlign w:val="center"/>
          </w:tcPr>
          <w:p>
            <w:pPr>
              <w:jc w:val="center"/>
            </w:pPr>
            <w:r>
              <w:rPr>
                <w:rFonts w:ascii="宋体" w:eastAsia="宋体" w:hAnsi="宋体" w:cs="宋体"/>
                <w:b w:val="0"/>
                <w:i w:val="0"/>
                <w:color w:val="000000"/>
                <w:sz w:val="16"/>
              </w:rPr>
              <w:t xml:space="preserve">35</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五、事业收入</w:t>
            </w:r>
          </w:p>
        </w:tc>
        <w:tc>
          <w:tcPr>
            <w:tcW w:w="440" w:type="dxa"/>
            <w:tcBorders/>
            <w:vAlign w:val="center"/>
          </w:tcPr>
          <w:p>
            <w:pPr>
              <w:jc w:val="center"/>
            </w:pPr>
            <w:r>
              <w:rPr>
                <w:rFonts w:ascii="宋体" w:eastAsia="宋体" w:hAnsi="宋体" w:cs="宋体"/>
                <w:b w:val="0"/>
                <w:i w:val="0"/>
                <w:color w:val="000000"/>
                <w:sz w:val="16"/>
              </w:rPr>
              <w:t xml:space="preserve">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五、教育支出</w:t>
            </w:r>
          </w:p>
        </w:tc>
        <w:tc>
          <w:tcPr>
            <w:tcW w:w="440" w:type="dxa"/>
            <w:tcBorders/>
            <w:vAlign w:val="center"/>
          </w:tcPr>
          <w:p>
            <w:pPr>
              <w:jc w:val="center"/>
            </w:pPr>
            <w:r>
              <w:rPr>
                <w:rFonts w:ascii="宋体" w:eastAsia="宋体" w:hAnsi="宋体" w:cs="宋体"/>
                <w:b w:val="0"/>
                <w:i w:val="0"/>
                <w:color w:val="000000"/>
                <w:sz w:val="16"/>
              </w:rPr>
              <w:t xml:space="preserve">36</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六、经营收入</w:t>
            </w:r>
          </w:p>
        </w:tc>
        <w:tc>
          <w:tcPr>
            <w:tcW w:w="440" w:type="dxa"/>
            <w:tcBorders/>
            <w:vAlign w:val="center"/>
          </w:tcPr>
          <w:p>
            <w:pPr>
              <w:jc w:val="center"/>
            </w:pPr>
            <w:r>
              <w:rPr>
                <w:rFonts w:ascii="宋体" w:eastAsia="宋体" w:hAnsi="宋体" w:cs="宋体"/>
                <w:b w:val="0"/>
                <w:i w:val="0"/>
                <w:color w:val="000000"/>
                <w:sz w:val="16"/>
              </w:rPr>
              <w:t xml:space="preserve">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六、科学技术支出</w:t>
            </w:r>
          </w:p>
        </w:tc>
        <w:tc>
          <w:tcPr>
            <w:tcW w:w="440" w:type="dxa"/>
            <w:tcBorders/>
            <w:vAlign w:val="center"/>
          </w:tcPr>
          <w:p>
            <w:pPr>
              <w:jc w:val="center"/>
            </w:pPr>
            <w:r>
              <w:rPr>
                <w:rFonts w:ascii="宋体" w:eastAsia="宋体" w:hAnsi="宋体" w:cs="宋体"/>
                <w:b w:val="0"/>
                <w:i w:val="0"/>
                <w:color w:val="000000"/>
                <w:sz w:val="16"/>
              </w:rPr>
              <w:t xml:space="preserve">37</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七、附属单位上缴收入</w:t>
            </w:r>
          </w:p>
        </w:tc>
        <w:tc>
          <w:tcPr>
            <w:tcW w:w="440" w:type="dxa"/>
            <w:tcBorders/>
            <w:vAlign w:val="center"/>
          </w:tcPr>
          <w:p>
            <w:pPr>
              <w:jc w:val="center"/>
            </w:pPr>
            <w:r>
              <w:rPr>
                <w:rFonts w:ascii="宋体" w:eastAsia="宋体" w:hAnsi="宋体" w:cs="宋体"/>
                <w:b w:val="0"/>
                <w:i w:val="0"/>
                <w:color w:val="000000"/>
                <w:sz w:val="16"/>
              </w:rPr>
              <w:t xml:space="preserve">7</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七、文化旅游体育与传媒支出</w:t>
            </w:r>
          </w:p>
        </w:tc>
        <w:tc>
          <w:tcPr>
            <w:tcW w:w="440" w:type="dxa"/>
            <w:tcBorders/>
            <w:vAlign w:val="center"/>
          </w:tcPr>
          <w:p>
            <w:pPr>
              <w:jc w:val="center"/>
            </w:pPr>
            <w:r>
              <w:rPr>
                <w:rFonts w:ascii="宋体" w:eastAsia="宋体" w:hAnsi="宋体" w:cs="宋体"/>
                <w:b w:val="0"/>
                <w:i w:val="0"/>
                <w:color w:val="000000"/>
                <w:sz w:val="16"/>
              </w:rPr>
              <w:t xml:space="preserve">38</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八、其他收入</w:t>
            </w:r>
          </w:p>
        </w:tc>
        <w:tc>
          <w:tcPr>
            <w:tcW w:w="440" w:type="dxa"/>
            <w:tcBorders/>
            <w:vAlign w:val="center"/>
          </w:tcPr>
          <w:p>
            <w:pPr>
              <w:jc w:val="center"/>
            </w:pPr>
            <w:r>
              <w:rPr>
                <w:rFonts w:ascii="宋体" w:eastAsia="宋体" w:hAnsi="宋体" w:cs="宋体"/>
                <w:b w:val="0"/>
                <w:i w:val="0"/>
                <w:color w:val="000000"/>
                <w:sz w:val="16"/>
              </w:rPr>
              <w:t xml:space="preserve">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八、社会保障和就业支出</w:t>
            </w:r>
          </w:p>
        </w:tc>
        <w:tc>
          <w:tcPr>
            <w:tcW w:w="440" w:type="dxa"/>
            <w:tcBorders/>
            <w:vAlign w:val="center"/>
          </w:tcPr>
          <w:p>
            <w:pPr>
              <w:jc w:val="center"/>
            </w:pPr>
            <w:r>
              <w:rPr>
                <w:rFonts w:ascii="宋体" w:eastAsia="宋体" w:hAnsi="宋体" w:cs="宋体"/>
                <w:b w:val="0"/>
                <w:i w:val="0"/>
                <w:color w:val="000000"/>
                <w:sz w:val="16"/>
              </w:rPr>
              <w:t xml:space="preserve">39</w:t>
            </w:r>
          </w:p>
        </w:tc>
        <w:tc>
          <w:tcPr>
            <w:tcW w:w="1732" w:type="dxa"/>
            <w:tcBorders/>
            <w:vAlign w:val="center"/>
          </w:tcPr>
          <w:p>
            <w:pPr>
              <w:jc w:val="right"/>
            </w:pPr>
            <w:r>
              <w:rPr>
                <w:rFonts w:ascii="宋体" w:eastAsia="宋体" w:hAnsi="宋体" w:cs="宋体"/>
                <w:b w:val="0"/>
                <w:i w:val="0"/>
                <w:color w:val="000000"/>
                <w:sz w:val="16"/>
              </w:rPr>
              <w:t xml:space="preserve">114.81</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九、卫生健康支出</w:t>
            </w:r>
          </w:p>
        </w:tc>
        <w:tc>
          <w:tcPr>
            <w:tcW w:w="440" w:type="dxa"/>
            <w:tcBorders/>
            <w:vAlign w:val="center"/>
          </w:tcPr>
          <w:p>
            <w:pPr>
              <w:jc w:val="center"/>
            </w:pPr>
            <w:r>
              <w:rPr>
                <w:rFonts w:ascii="宋体" w:eastAsia="宋体" w:hAnsi="宋体" w:cs="宋体"/>
                <w:b w:val="0"/>
                <w:i w:val="0"/>
                <w:color w:val="000000"/>
                <w:sz w:val="16"/>
              </w:rPr>
              <w:t xml:space="preserve">40</w:t>
            </w:r>
          </w:p>
        </w:tc>
        <w:tc>
          <w:tcPr>
            <w:tcW w:w="1732" w:type="dxa"/>
            <w:tcBorders/>
            <w:vAlign w:val="center"/>
          </w:tcPr>
          <w:p>
            <w:pPr>
              <w:jc w:val="right"/>
            </w:pPr>
            <w:r>
              <w:rPr>
                <w:rFonts w:ascii="宋体" w:eastAsia="宋体" w:hAnsi="宋体" w:cs="宋体"/>
                <w:b w:val="0"/>
                <w:i w:val="0"/>
                <w:color w:val="000000"/>
                <w:sz w:val="16"/>
              </w:rPr>
              <w:t xml:space="preserve">29.47</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10</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十、节能环保支出</w:t>
            </w:r>
          </w:p>
        </w:tc>
        <w:tc>
          <w:tcPr>
            <w:tcW w:w="440" w:type="dxa"/>
            <w:tcBorders/>
            <w:vAlign w:val="center"/>
          </w:tcPr>
          <w:p>
            <w:pPr>
              <w:jc w:val="center"/>
            </w:pPr>
            <w:r>
              <w:rPr>
                <w:rFonts w:ascii="宋体" w:eastAsia="宋体" w:hAnsi="宋体" w:cs="宋体"/>
                <w:b w:val="0"/>
                <w:i w:val="0"/>
                <w:color w:val="000000"/>
                <w:sz w:val="16"/>
              </w:rPr>
              <w:t xml:space="preserve">41</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11</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十一、城乡社区支出</w:t>
            </w:r>
          </w:p>
        </w:tc>
        <w:tc>
          <w:tcPr>
            <w:tcW w:w="440" w:type="dxa"/>
            <w:tcBorders/>
            <w:vAlign w:val="center"/>
          </w:tcPr>
          <w:p>
            <w:pPr>
              <w:jc w:val="center"/>
            </w:pPr>
            <w:r>
              <w:rPr>
                <w:rFonts w:ascii="宋体" w:eastAsia="宋体" w:hAnsi="宋体" w:cs="宋体"/>
                <w:b w:val="0"/>
                <w:i w:val="0"/>
                <w:color w:val="000000"/>
                <w:sz w:val="16"/>
              </w:rPr>
              <w:t xml:space="preserve">42</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十二、农林水支出</w:t>
            </w:r>
          </w:p>
        </w:tc>
        <w:tc>
          <w:tcPr>
            <w:tcW w:w="440" w:type="dxa"/>
            <w:tcBorders/>
            <w:vAlign w:val="center"/>
          </w:tcPr>
          <w:p>
            <w:pPr>
              <w:jc w:val="center"/>
            </w:pPr>
            <w:r>
              <w:rPr>
                <w:rFonts w:ascii="宋体" w:eastAsia="宋体" w:hAnsi="宋体" w:cs="宋体"/>
                <w:b w:val="0"/>
                <w:i w:val="0"/>
                <w:color w:val="000000"/>
                <w:sz w:val="16"/>
              </w:rPr>
              <w:t xml:space="preserve">43</w:t>
            </w:r>
          </w:p>
        </w:tc>
        <w:tc>
          <w:tcPr>
            <w:tcW w:w="1732" w:type="dxa"/>
            <w:tcBorders/>
            <w:vAlign w:val="center"/>
          </w:tcPr>
          <w:p>
            <w:pPr>
              <w:jc w:val="right"/>
            </w:pPr>
            <w:r>
              <w:rPr>
                <w:rFonts w:ascii="宋体" w:eastAsia="宋体" w:hAnsi="宋体" w:cs="宋体"/>
                <w:b w:val="0"/>
                <w:i w:val="0"/>
                <w:color w:val="000000"/>
                <w:sz w:val="16"/>
              </w:rPr>
              <w:t xml:space="preserve">468.28</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十三、交通运输支出</w:t>
            </w:r>
          </w:p>
        </w:tc>
        <w:tc>
          <w:tcPr>
            <w:tcW w:w="440" w:type="dxa"/>
            <w:tcBorders/>
            <w:vAlign w:val="center"/>
          </w:tcPr>
          <w:p>
            <w:pPr>
              <w:jc w:val="center"/>
            </w:pPr>
            <w:r>
              <w:rPr>
                <w:rFonts w:ascii="宋体" w:eastAsia="宋体" w:hAnsi="宋体" w:cs="宋体"/>
                <w:b w:val="0"/>
                <w:i w:val="0"/>
                <w:color w:val="000000"/>
                <w:sz w:val="16"/>
              </w:rPr>
              <w:t xml:space="preserve">44</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十四、资源勘探工业信息等支出</w:t>
            </w:r>
          </w:p>
        </w:tc>
        <w:tc>
          <w:tcPr>
            <w:tcW w:w="440" w:type="dxa"/>
            <w:tcBorders/>
            <w:vAlign w:val="center"/>
          </w:tcPr>
          <w:p>
            <w:pPr>
              <w:jc w:val="center"/>
            </w:pPr>
            <w:r>
              <w:rPr>
                <w:rFonts w:ascii="宋体" w:eastAsia="宋体" w:hAnsi="宋体" w:cs="宋体"/>
                <w:b w:val="0"/>
                <w:i w:val="0"/>
                <w:color w:val="000000"/>
                <w:sz w:val="16"/>
              </w:rPr>
              <w:t xml:space="preserve">45</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十五、商业服务业等支出</w:t>
            </w:r>
          </w:p>
        </w:tc>
        <w:tc>
          <w:tcPr>
            <w:tcW w:w="440" w:type="dxa"/>
            <w:tcBorders/>
            <w:vAlign w:val="center"/>
          </w:tcPr>
          <w:p>
            <w:pPr>
              <w:jc w:val="center"/>
            </w:pPr>
            <w:r>
              <w:rPr>
                <w:rFonts w:ascii="宋体" w:eastAsia="宋体" w:hAnsi="宋体" w:cs="宋体"/>
                <w:b w:val="0"/>
                <w:i w:val="0"/>
                <w:color w:val="000000"/>
                <w:sz w:val="16"/>
              </w:rPr>
              <w:t xml:space="preserve">46</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十六、金融支出</w:t>
            </w:r>
          </w:p>
        </w:tc>
        <w:tc>
          <w:tcPr>
            <w:tcW w:w="440" w:type="dxa"/>
            <w:tcBorders/>
            <w:vAlign w:val="center"/>
          </w:tcPr>
          <w:p>
            <w:pPr>
              <w:jc w:val="center"/>
            </w:pPr>
            <w:r>
              <w:rPr>
                <w:rFonts w:ascii="宋体" w:eastAsia="宋体" w:hAnsi="宋体" w:cs="宋体"/>
                <w:b w:val="0"/>
                <w:i w:val="0"/>
                <w:color w:val="000000"/>
                <w:sz w:val="16"/>
              </w:rPr>
              <w:t xml:space="preserve">47</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17</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十七、援助其他地区支出</w:t>
            </w:r>
          </w:p>
        </w:tc>
        <w:tc>
          <w:tcPr>
            <w:tcW w:w="440" w:type="dxa"/>
            <w:tcBorders/>
            <w:vAlign w:val="center"/>
          </w:tcPr>
          <w:p>
            <w:pPr>
              <w:jc w:val="center"/>
            </w:pPr>
            <w:r>
              <w:rPr>
                <w:rFonts w:ascii="宋体" w:eastAsia="宋体" w:hAnsi="宋体" w:cs="宋体"/>
                <w:b w:val="0"/>
                <w:i w:val="0"/>
                <w:color w:val="000000"/>
                <w:sz w:val="16"/>
              </w:rPr>
              <w:t xml:space="preserve">48</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十八、自然资源海洋气象等支出</w:t>
            </w:r>
          </w:p>
        </w:tc>
        <w:tc>
          <w:tcPr>
            <w:tcW w:w="440" w:type="dxa"/>
            <w:tcBorders/>
            <w:vAlign w:val="center"/>
          </w:tcPr>
          <w:p>
            <w:pPr>
              <w:jc w:val="center"/>
            </w:pPr>
            <w:r>
              <w:rPr>
                <w:rFonts w:ascii="宋体" w:eastAsia="宋体" w:hAnsi="宋体" w:cs="宋体"/>
                <w:b w:val="0"/>
                <w:i w:val="0"/>
                <w:color w:val="000000"/>
                <w:sz w:val="16"/>
              </w:rPr>
              <w:t xml:space="preserve">49</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19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十九、住房保障支出</w:t>
            </w:r>
          </w:p>
        </w:tc>
        <w:tc>
          <w:tcPr>
            <w:tcW w:w="440" w:type="dxa"/>
            <w:tcBorders/>
            <w:vAlign w:val="center"/>
          </w:tcPr>
          <w:p>
            <w:pPr>
              <w:jc w:val="center"/>
            </w:pPr>
            <w:r>
              <w:rPr>
                <w:rFonts w:ascii="宋体" w:eastAsia="宋体" w:hAnsi="宋体" w:cs="宋体"/>
                <w:b w:val="0"/>
                <w:i w:val="0"/>
                <w:color w:val="000000"/>
                <w:sz w:val="16"/>
              </w:rPr>
              <w:t xml:space="preserve">50</w:t>
            </w:r>
          </w:p>
        </w:tc>
        <w:tc>
          <w:tcPr>
            <w:tcW w:w="1732" w:type="dxa"/>
            <w:tcBorders/>
            <w:vAlign w:val="center"/>
          </w:tcPr>
          <w:p>
            <w:pPr>
              <w:jc w:val="right"/>
            </w:pPr>
            <w:r>
              <w:rPr>
                <w:rFonts w:ascii="宋体" w:eastAsia="宋体" w:hAnsi="宋体" w:cs="宋体"/>
                <w:b w:val="0"/>
                <w:i w:val="0"/>
                <w:color w:val="000000"/>
                <w:sz w:val="16"/>
              </w:rPr>
              <w:t xml:space="preserve">48.16</w:t>
            </w: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20</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二十、粮油物资储备支出</w:t>
            </w:r>
          </w:p>
        </w:tc>
        <w:tc>
          <w:tcPr>
            <w:tcW w:w="440" w:type="dxa"/>
            <w:tcBorders/>
            <w:vAlign w:val="center"/>
          </w:tcPr>
          <w:p>
            <w:pPr>
              <w:jc w:val="center"/>
            </w:pPr>
            <w:r>
              <w:rPr>
                <w:rFonts w:ascii="宋体" w:eastAsia="宋体" w:hAnsi="宋体" w:cs="宋体"/>
                <w:b w:val="0"/>
                <w:i w:val="0"/>
                <w:color w:val="000000"/>
                <w:sz w:val="16"/>
              </w:rPr>
              <w:t xml:space="preserve">51</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21</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二十一、国有资本经营预算支出</w:t>
            </w:r>
          </w:p>
        </w:tc>
        <w:tc>
          <w:tcPr>
            <w:tcW w:w="440" w:type="dxa"/>
            <w:tcBorders/>
            <w:vAlign w:val="center"/>
          </w:tcPr>
          <w:p>
            <w:pPr>
              <w:jc w:val="center"/>
            </w:pPr>
            <w:r>
              <w:rPr>
                <w:rFonts w:ascii="宋体" w:eastAsia="宋体" w:hAnsi="宋体" w:cs="宋体"/>
                <w:b w:val="0"/>
                <w:i w:val="0"/>
                <w:color w:val="000000"/>
                <w:sz w:val="16"/>
              </w:rPr>
              <w:t xml:space="preserve">52</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22</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二十二、灾害防治及应急管理支出</w:t>
            </w:r>
          </w:p>
        </w:tc>
        <w:tc>
          <w:tcPr>
            <w:tcW w:w="440" w:type="dxa"/>
            <w:tcBorders/>
            <w:vAlign w:val="center"/>
          </w:tcPr>
          <w:p>
            <w:pPr>
              <w:jc w:val="center"/>
            </w:pPr>
            <w:r>
              <w:rPr>
                <w:rFonts w:ascii="宋体" w:eastAsia="宋体" w:hAnsi="宋体" w:cs="宋体"/>
                <w:b w:val="0"/>
                <w:i w:val="0"/>
                <w:color w:val="000000"/>
                <w:sz w:val="16"/>
              </w:rPr>
              <w:t xml:space="preserve">53</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23</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二十三、其他支出</w:t>
            </w:r>
          </w:p>
        </w:tc>
        <w:tc>
          <w:tcPr>
            <w:tcW w:w="440" w:type="dxa"/>
            <w:tcBorders/>
            <w:vAlign w:val="center"/>
          </w:tcPr>
          <w:p>
            <w:pPr>
              <w:jc w:val="center"/>
            </w:pPr>
            <w:r>
              <w:rPr>
                <w:rFonts w:ascii="宋体" w:eastAsia="宋体" w:hAnsi="宋体" w:cs="宋体"/>
                <w:b w:val="0"/>
                <w:i w:val="0"/>
                <w:color w:val="000000"/>
                <w:sz w:val="16"/>
              </w:rPr>
              <w:t xml:space="preserve">54</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24</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二十四、债务还本支出</w:t>
            </w:r>
          </w:p>
        </w:tc>
        <w:tc>
          <w:tcPr>
            <w:tcW w:w="440" w:type="dxa"/>
            <w:tcBorders/>
            <w:vAlign w:val="center"/>
          </w:tcPr>
          <w:p>
            <w:pPr>
              <w:jc w:val="center"/>
            </w:pPr>
            <w:r>
              <w:rPr>
                <w:rFonts w:ascii="宋体" w:eastAsia="宋体" w:hAnsi="宋体" w:cs="宋体"/>
                <w:b w:val="0"/>
                <w:i w:val="0"/>
                <w:color w:val="000000"/>
                <w:sz w:val="16"/>
              </w:rPr>
              <w:t xml:space="preserve">55</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25</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二十五、债务付息支出</w:t>
            </w:r>
          </w:p>
        </w:tc>
        <w:tc>
          <w:tcPr>
            <w:tcW w:w="440" w:type="dxa"/>
            <w:tcBorders/>
            <w:vAlign w:val="center"/>
          </w:tcPr>
          <w:p>
            <w:pPr>
              <w:jc w:val="center"/>
            </w:pPr>
            <w:r>
              <w:rPr>
                <w:rFonts w:ascii="宋体" w:eastAsia="宋体" w:hAnsi="宋体" w:cs="宋体"/>
                <w:b w:val="0"/>
                <w:i w:val="0"/>
                <w:color w:val="000000"/>
                <w:sz w:val="16"/>
              </w:rPr>
              <w:t xml:space="preserve">56</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5"/>
              </w:rPr>
              <w:t xml:space="preserve">26</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二十六、抗疫特别国债安排的支出</w:t>
            </w:r>
          </w:p>
        </w:tc>
        <w:tc>
          <w:tcPr>
            <w:tcW w:w="440" w:type="dxa"/>
            <w:tcBorders/>
            <w:vAlign w:val="center"/>
          </w:tcPr>
          <w:p>
            <w:pPr>
              <w:jc w:val="center"/>
            </w:pPr>
            <w:r>
              <w:rPr>
                <w:rFonts w:ascii="宋体" w:eastAsia="宋体" w:hAnsi="宋体" w:cs="宋体"/>
                <w:b w:val="0"/>
                <w:i w:val="0"/>
                <w:color w:val="000000"/>
                <w:sz w:val="16"/>
              </w:rPr>
              <w:t xml:space="preserve">57</w:t>
            </w:r>
          </w:p>
        </w:tc>
        <w:tc>
          <w:tcPr>
            <w:tcW w:w="1732" w:type="dxa"/>
            <w:tcBorders/>
            <w:vAlign w:val="center"/>
          </w:tcPr>
          <w:p>
            <w:pPr/>
          </w:p>
        </w:tc>
      </w:tr>
      <w:tr>
        <w:trPr>
          <w:trHeight w:hRule="exact" w:val="534"/>
          <w:jc w:val="center"/>
        </w:trPr>
        <w:tc>
          <w:tcPr>
            <w:tcW w:w="3220" w:type="dxa"/>
            <w:tcBorders/>
            <w:vAlign w:val="center"/>
          </w:tcPr>
          <w:p>
            <w:pPr>
              <w:jc w:val="center"/>
            </w:pPr>
            <w:r>
              <w:rPr>
                <w:rFonts w:ascii="宋体" w:eastAsia="宋体" w:hAnsi="宋体" w:cs="宋体"/>
                <w:b/>
                <w:i w:val="0"/>
                <w:color w:val="000000"/>
                <w:sz w:val="16"/>
              </w:rPr>
              <w:t xml:space="preserve">本年收入合计</w:t>
            </w:r>
          </w:p>
        </w:tc>
        <w:tc>
          <w:tcPr>
            <w:tcW w:w="440" w:type="dxa"/>
            <w:tcBorders/>
            <w:vAlign w:val="center"/>
          </w:tcPr>
          <w:p>
            <w:pPr>
              <w:jc w:val="center"/>
            </w:pPr>
            <w:r>
              <w:rPr>
                <w:rFonts w:ascii="宋体" w:eastAsia="宋体" w:hAnsi="宋体" w:cs="宋体"/>
                <w:b w:val="0"/>
                <w:i w:val="0"/>
                <w:color w:val="000000"/>
                <w:sz w:val="16"/>
              </w:rPr>
              <w:t xml:space="preserve">27</w:t>
            </w:r>
          </w:p>
        </w:tc>
        <w:tc>
          <w:tcPr>
            <w:tcW w:w="1720" w:type="dxa"/>
            <w:tcBorders/>
            <w:vAlign w:val="center"/>
          </w:tcPr>
          <w:p>
            <w:pPr>
              <w:jc w:val="right"/>
            </w:pPr>
            <w:r>
              <w:rPr>
                <w:rFonts w:ascii="宋体" w:eastAsia="宋体" w:hAnsi="宋体" w:cs="宋体"/>
                <w:b w:val="0"/>
                <w:i w:val="0"/>
                <w:color w:val="000000"/>
                <w:sz w:val="16"/>
              </w:rPr>
              <w:t xml:space="preserve">660.72</w:t>
            </w:r>
          </w:p>
        </w:tc>
        <w:tc>
          <w:tcPr>
            <w:tcW w:w="3220" w:type="dxa"/>
            <w:tcBorders/>
            <w:vAlign w:val="center"/>
          </w:tcPr>
          <w:p>
            <w:pPr>
              <w:jc w:val="center"/>
            </w:pPr>
            <w:r>
              <w:rPr>
                <w:rFonts w:ascii="宋体" w:eastAsia="宋体" w:hAnsi="宋体" w:cs="宋体"/>
                <w:b/>
                <w:i w:val="0"/>
                <w:color w:val="000000"/>
                <w:sz w:val="16"/>
              </w:rPr>
              <w:t xml:space="preserve">本年支出合计</w:t>
            </w:r>
          </w:p>
        </w:tc>
        <w:tc>
          <w:tcPr>
            <w:tcW w:w="440" w:type="dxa"/>
            <w:tcBorders/>
            <w:vAlign w:val="center"/>
          </w:tcPr>
          <w:p>
            <w:pPr>
              <w:jc w:val="center"/>
            </w:pPr>
            <w:r>
              <w:rPr>
                <w:rFonts w:ascii="宋体" w:eastAsia="宋体" w:hAnsi="宋体" w:cs="宋体"/>
                <w:b w:val="0"/>
                <w:i w:val="0"/>
                <w:color w:val="000000"/>
                <w:sz w:val="16"/>
              </w:rPr>
              <w:t xml:space="preserve">58</w:t>
            </w:r>
          </w:p>
        </w:tc>
        <w:tc>
          <w:tcPr>
            <w:tcW w:w="1732" w:type="dxa"/>
            <w:tcBorders/>
            <w:vAlign w:val="center"/>
          </w:tcPr>
          <w:p>
            <w:pPr>
              <w:jc w:val="right"/>
            </w:pPr>
            <w:r>
              <w:rPr>
                <w:rFonts w:ascii="宋体" w:eastAsia="宋体" w:hAnsi="宋体" w:cs="宋体"/>
                <w:b w:val="0"/>
                <w:i w:val="0"/>
                <w:color w:val="000000"/>
                <w:sz w:val="16"/>
              </w:rPr>
              <w:t xml:space="preserve">660.72</w:t>
            </w: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使用非财政拨款结余</w:t>
            </w:r>
          </w:p>
        </w:tc>
        <w:tc>
          <w:tcPr>
            <w:tcW w:w="440" w:type="dxa"/>
            <w:tcBorders/>
            <w:vAlign w:val="center"/>
          </w:tcPr>
          <w:p>
            <w:pPr>
              <w:jc w:val="center"/>
            </w:pPr>
            <w:r>
              <w:rPr>
                <w:rFonts w:ascii="宋体" w:eastAsia="宋体" w:hAnsi="宋体" w:cs="宋体"/>
                <w:b w:val="0"/>
                <w:i w:val="0"/>
                <w:color w:val="000000"/>
                <w:sz w:val="16"/>
              </w:rPr>
              <w:t xml:space="preserve">28</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结余分配</w:t>
            </w:r>
          </w:p>
        </w:tc>
        <w:tc>
          <w:tcPr>
            <w:tcW w:w="440" w:type="dxa"/>
            <w:tcBorders/>
            <w:vAlign w:val="center"/>
          </w:tcPr>
          <w:p>
            <w:pPr>
              <w:jc w:val="center"/>
            </w:pPr>
            <w:r>
              <w:rPr>
                <w:rFonts w:ascii="宋体" w:eastAsia="宋体" w:hAnsi="宋体" w:cs="宋体"/>
                <w:b w:val="0"/>
                <w:i w:val="0"/>
                <w:color w:val="000000"/>
                <w:sz w:val="16"/>
              </w:rPr>
              <w:t xml:space="preserve">59</w:t>
            </w:r>
          </w:p>
        </w:tc>
        <w:tc>
          <w:tcPr>
            <w:tcW w:w="1732" w:type="dxa"/>
            <w:tcBorders/>
            <w:vAlign w:val="center"/>
          </w:tcPr>
          <w:p>
            <w:pPr/>
          </w:p>
        </w:tc>
      </w:tr>
      <w:tr>
        <w:trPr>
          <w:trHeight w:hRule="exact" w:val="534"/>
          <w:jc w:val="center"/>
        </w:trPr>
        <w:tc>
          <w:tcPr>
            <w:tcW w:w="3220" w:type="dxa"/>
            <w:tcBorders/>
            <w:vAlign w:val="center"/>
          </w:tcPr>
          <w:p>
            <w:pPr>
              <w:jc w:val="left"/>
            </w:pPr>
            <w:r>
              <w:rPr>
                <w:rFonts w:ascii="宋体" w:eastAsia="宋体" w:hAnsi="宋体" w:cs="宋体"/>
                <w:b w:val="0"/>
                <w:i w:val="0"/>
                <w:color w:val="000000"/>
                <w:sz w:val="16"/>
              </w:rPr>
              <w:t xml:space="preserve">年初结转和结余</w:t>
            </w:r>
          </w:p>
        </w:tc>
        <w:tc>
          <w:tcPr>
            <w:tcW w:w="440" w:type="dxa"/>
            <w:tcBorders/>
            <w:vAlign w:val="center"/>
          </w:tcPr>
          <w:p>
            <w:pPr>
              <w:jc w:val="center"/>
            </w:pPr>
            <w:r>
              <w:rPr>
                <w:rFonts w:ascii="宋体" w:eastAsia="宋体" w:hAnsi="宋体" w:cs="宋体"/>
                <w:b w:val="0"/>
                <w:i w:val="0"/>
                <w:color w:val="000000"/>
                <w:sz w:val="16"/>
              </w:rPr>
              <w:t xml:space="preserve">29</w:t>
            </w:r>
          </w:p>
        </w:tc>
        <w:tc>
          <w:tcPr>
            <w:tcW w:w="1720" w:type="dxa"/>
            <w:tcBorders/>
            <w:vAlign w:val="center"/>
          </w:tcPr>
          <w:p>
            <w:pPr/>
          </w:p>
        </w:tc>
        <w:tc>
          <w:tcPr>
            <w:tcW w:w="3220" w:type="dxa"/>
            <w:tcBorders/>
            <w:vAlign w:val="center"/>
          </w:tcPr>
          <w:p>
            <w:pPr>
              <w:jc w:val="left"/>
            </w:pPr>
            <w:r>
              <w:rPr>
                <w:rFonts w:ascii="宋体" w:eastAsia="宋体" w:hAnsi="宋体" w:cs="宋体"/>
                <w:b w:val="0"/>
                <w:i w:val="0"/>
                <w:color w:val="000000"/>
                <w:sz w:val="16"/>
              </w:rPr>
              <w:t xml:space="preserve">年末结转和结余</w:t>
            </w:r>
          </w:p>
        </w:tc>
        <w:tc>
          <w:tcPr>
            <w:tcW w:w="440" w:type="dxa"/>
            <w:tcBorders/>
            <w:vAlign w:val="center"/>
          </w:tcPr>
          <w:p>
            <w:pPr>
              <w:jc w:val="center"/>
            </w:pPr>
            <w:r>
              <w:rPr>
                <w:rFonts w:ascii="宋体" w:eastAsia="宋体" w:hAnsi="宋体" w:cs="宋体"/>
                <w:b w:val="0"/>
                <w:i w:val="0"/>
                <w:color w:val="000000"/>
                <w:sz w:val="16"/>
              </w:rPr>
              <w:t xml:space="preserve">60</w:t>
            </w:r>
          </w:p>
        </w:tc>
        <w:tc>
          <w:tcPr>
            <w:tcW w:w="1732" w:type="dxa"/>
            <w:tcBorders/>
            <w:vAlign w:val="center"/>
          </w:tcPr>
          <w:p>
            <w:pPr/>
          </w:p>
        </w:tc>
      </w:tr>
      <w:tr>
        <w:trPr>
          <w:trHeight w:hRule="exact" w:val="534"/>
          <w:jc w:val="center"/>
        </w:trPr>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30</w:t>
            </w:r>
          </w:p>
        </w:tc>
        <w:tc>
          <w:tcPr>
            <w:tcW w:w="1720" w:type="dxa"/>
            <w:tcBorders/>
            <w:vAlign w:val="center"/>
          </w:tcPr>
          <w:p>
            <w:pPr/>
          </w:p>
        </w:tc>
        <w:tc>
          <w:tcPr>
            <w:tcW w:w="3220" w:type="dxa"/>
            <w:tcBorders/>
            <w:vAlign w:val="center"/>
          </w:tcPr>
          <w:p>
            <w:pPr/>
          </w:p>
        </w:tc>
        <w:tc>
          <w:tcPr>
            <w:tcW w:w="440" w:type="dxa"/>
            <w:tcBorders/>
            <w:vAlign w:val="center"/>
          </w:tcPr>
          <w:p>
            <w:pPr>
              <w:jc w:val="center"/>
            </w:pPr>
            <w:r>
              <w:rPr>
                <w:rFonts w:ascii="宋体" w:eastAsia="宋体" w:hAnsi="宋体" w:cs="宋体"/>
                <w:b w:val="0"/>
                <w:i w:val="0"/>
                <w:color w:val="000000"/>
                <w:sz w:val="16"/>
              </w:rPr>
              <w:t xml:space="preserve">61</w:t>
            </w:r>
          </w:p>
        </w:tc>
        <w:tc>
          <w:tcPr>
            <w:tcW w:w="1732" w:type="dxa"/>
            <w:tcBorders/>
            <w:vAlign w:val="center"/>
          </w:tcPr>
          <w:p>
            <w:pPr/>
          </w:p>
        </w:tc>
      </w:tr>
      <w:tr>
        <w:trPr>
          <w:trHeight w:hRule="exact" w:val="534"/>
          <w:jc w:val="center"/>
        </w:trPr>
        <w:tc>
          <w:tcPr>
            <w:tcW w:w="3220" w:type="dxa"/>
            <w:tcBorders/>
            <w:vAlign w:val="center"/>
          </w:tcPr>
          <w:p>
            <w:pPr>
              <w:jc w:val="center"/>
            </w:pPr>
            <w:r>
              <w:rPr>
                <w:rFonts w:ascii="宋体" w:eastAsia="宋体" w:hAnsi="宋体" w:cs="宋体"/>
                <w:b/>
                <w:i w:val="0"/>
                <w:color w:val="000000"/>
                <w:sz w:val="16"/>
              </w:rPr>
              <w:t xml:space="preserve">总计</w:t>
            </w:r>
          </w:p>
        </w:tc>
        <w:tc>
          <w:tcPr>
            <w:tcW w:w="440" w:type="dxa"/>
            <w:tcBorders/>
            <w:vAlign w:val="center"/>
          </w:tcPr>
          <w:p>
            <w:pPr>
              <w:jc w:val="center"/>
            </w:pPr>
            <w:r>
              <w:rPr>
                <w:rFonts w:ascii="宋体" w:eastAsia="宋体" w:hAnsi="宋体" w:cs="宋体"/>
                <w:b w:val="0"/>
                <w:i w:val="0"/>
                <w:color w:val="000000"/>
                <w:sz w:val="16"/>
              </w:rPr>
              <w:t xml:space="preserve">31</w:t>
            </w:r>
          </w:p>
        </w:tc>
        <w:tc>
          <w:tcPr>
            <w:tcW w:w="1720" w:type="dxa"/>
            <w:tcBorders/>
            <w:vAlign w:val="center"/>
          </w:tcPr>
          <w:p>
            <w:pPr>
              <w:jc w:val="right"/>
            </w:pPr>
            <w:r>
              <w:rPr>
                <w:rFonts w:ascii="宋体" w:eastAsia="宋体" w:hAnsi="宋体" w:cs="宋体"/>
                <w:b w:val="0"/>
                <w:i w:val="0"/>
                <w:color w:val="000000"/>
                <w:sz w:val="16"/>
              </w:rPr>
              <w:t xml:space="preserve">660.72</w:t>
            </w:r>
          </w:p>
        </w:tc>
        <w:tc>
          <w:tcPr>
            <w:tcW w:w="3220" w:type="dxa"/>
            <w:tcBorders/>
            <w:vAlign w:val="center"/>
          </w:tcPr>
          <w:p>
            <w:pPr>
              <w:jc w:val="center"/>
            </w:pPr>
            <w:r>
              <w:rPr>
                <w:rFonts w:ascii="宋体" w:eastAsia="宋体" w:hAnsi="宋体" w:cs="宋体"/>
                <w:b/>
                <w:i w:val="0"/>
                <w:color w:val="000000"/>
                <w:sz w:val="16"/>
              </w:rPr>
              <w:t xml:space="preserve">总计</w:t>
            </w:r>
          </w:p>
        </w:tc>
        <w:tc>
          <w:tcPr>
            <w:tcW w:w="440" w:type="dxa"/>
            <w:tcBorders/>
            <w:vAlign w:val="center"/>
          </w:tcPr>
          <w:p>
            <w:pPr>
              <w:jc w:val="center"/>
            </w:pPr>
            <w:r>
              <w:rPr>
                <w:rFonts w:ascii="宋体" w:eastAsia="宋体" w:hAnsi="宋体" w:cs="宋体"/>
                <w:b w:val="0"/>
                <w:i w:val="0"/>
                <w:color w:val="000000"/>
                <w:sz w:val="16"/>
              </w:rPr>
              <w:t xml:space="preserve">62</w:t>
            </w:r>
          </w:p>
        </w:tc>
        <w:tc>
          <w:tcPr>
            <w:tcW w:w="1732" w:type="dxa"/>
            <w:tcBorders/>
            <w:vAlign w:val="center"/>
          </w:tcPr>
          <w:p>
            <w:pPr>
              <w:jc w:val="right"/>
            </w:pPr>
            <w:r>
              <w:rPr>
                <w:rFonts w:ascii="宋体" w:eastAsia="宋体" w:hAnsi="宋体" w:cs="宋体"/>
                <w:b w:val="0"/>
                <w:i w:val="0"/>
                <w:color w:val="000000"/>
                <w:sz w:val="16"/>
              </w:rPr>
              <w:t xml:space="preserve">660.72</w:t>
            </w:r>
          </w:p>
        </w:tc>
      </w:tr>
      <w:tr>
        <w:trPr>
          <w:trHeight w:hRule="exact" w:val="345"/>
          <w:jc w:val="center"/>
        </w:trPr>
        <w:tc>
          <w:tcPr>
            <w:tcW w:w="3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注：本表反映部门本年度的总收支和年末结转结余情况。本套报表金额单位转换万元时可能存在尾数误差。</w:t>
            </w:r>
          </w:p>
        </w:tc>
        <w:tc>
          <w:tcPr>
            <w:tcW w:w="4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45"/>
          <w:jc w:val="center"/>
        </w:trPr>
        <w:tc>
          <w:tcPr>
            <w:tcW w:w="3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4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单位：辽宁省抚顺市农业科学研究院</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1740"/>
        <w:gridCol w:w="1160"/>
        <w:gridCol w:w="1160"/>
        <w:gridCol w:w="1160"/>
        <w:gridCol w:w="1160"/>
        <w:gridCol w:w="1160"/>
        <w:gridCol w:w="1160"/>
        <w:gridCol w:w="1112"/>
      </w:tblGrid>
      <w:tr>
        <w:trPr>
          <w:trHeight w:hRule="exact" w:val="569"/>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1740" w:type="dxa"/>
            <w:hMerge/>
            <w:vAlign w:val="center"/>
          </w:tcPr>
          <w:p>
            <w:pPr/>
          </w:p>
        </w:tc>
        <w:tc>
          <w:tcPr>
            <w:tcW w:w="1160" w:type="dxa"/>
            <w:vMerge w:val="restart"/>
            <w:vAlign w:val="center"/>
          </w:tcPr>
          <w:p>
            <w:pPr>
              <w:jc w:val="center"/>
            </w:pPr>
            <w:r>
              <w:rPr>
                <w:rFonts w:ascii="宋体" w:eastAsia="宋体" w:hAnsi="宋体" w:cs="宋体"/>
                <w:b w:val="0"/>
                <w:i w:val="0"/>
                <w:color w:val="000000"/>
                <w:sz w:val="20"/>
              </w:rPr>
              <w:t xml:space="preserve">本年收入合计</w:t>
            </w:r>
          </w:p>
        </w:tc>
        <w:tc>
          <w:tcPr>
            <w:tcW w:w="1160" w:type="dxa"/>
            <w:vMerge w:val="restart"/>
            <w:vAlign w:val="center"/>
          </w:tcPr>
          <w:p>
            <w:pPr>
              <w:jc w:val="center"/>
            </w:pPr>
            <w:r>
              <w:rPr>
                <w:rFonts w:ascii="宋体" w:eastAsia="宋体" w:hAnsi="宋体" w:cs="宋体"/>
                <w:b w:val="0"/>
                <w:i w:val="0"/>
                <w:color w:val="000000"/>
                <w:sz w:val="20"/>
              </w:rPr>
              <w:t xml:space="preserve">财政拨款收入</w:t>
            </w:r>
          </w:p>
        </w:tc>
        <w:tc>
          <w:tcPr>
            <w:tcW w:w="1160" w:type="dxa"/>
            <w:vMerge w:val="restart"/>
            <w:vAlign w:val="center"/>
          </w:tcPr>
          <w:p>
            <w:pPr>
              <w:jc w:val="center"/>
            </w:pPr>
            <w:r>
              <w:rPr>
                <w:rFonts w:ascii="宋体" w:eastAsia="宋体" w:hAnsi="宋体" w:cs="宋体"/>
                <w:b w:val="0"/>
                <w:i w:val="0"/>
                <w:color w:val="000000"/>
                <w:sz w:val="20"/>
              </w:rPr>
              <w:t xml:space="preserve">上级补助收入</w:t>
            </w:r>
          </w:p>
        </w:tc>
        <w:tc>
          <w:tcPr>
            <w:tcW w:w="1160" w:type="dxa"/>
            <w:vMerge w:val="restart"/>
            <w:vAlign w:val="center"/>
          </w:tcPr>
          <w:p>
            <w:pPr>
              <w:jc w:val="center"/>
            </w:pPr>
            <w:r>
              <w:rPr>
                <w:rFonts w:ascii="宋体" w:eastAsia="宋体" w:hAnsi="宋体" w:cs="宋体"/>
                <w:b w:val="0"/>
                <w:i w:val="0"/>
                <w:color w:val="000000"/>
                <w:sz w:val="20"/>
              </w:rPr>
              <w:t xml:space="preserve">事业收入</w:t>
            </w:r>
          </w:p>
        </w:tc>
        <w:tc>
          <w:tcPr>
            <w:tcW w:w="1160" w:type="dxa"/>
            <w:vMerge w:val="restart"/>
            <w:vAlign w:val="center"/>
          </w:tcPr>
          <w:p>
            <w:pPr>
              <w:jc w:val="center"/>
            </w:pPr>
            <w:r>
              <w:rPr>
                <w:rFonts w:ascii="宋体" w:eastAsia="宋体" w:hAnsi="宋体" w:cs="宋体"/>
                <w:b w:val="0"/>
                <w:i w:val="0"/>
                <w:color w:val="000000"/>
                <w:sz w:val="20"/>
              </w:rPr>
              <w:t xml:space="preserve">经营收入</w:t>
            </w:r>
          </w:p>
        </w:tc>
        <w:tc>
          <w:tcPr>
            <w:tcW w:w="1160" w:type="dxa"/>
            <w:vMerge w:val="restart"/>
            <w:vAlign w:val="center"/>
          </w:tcPr>
          <w:p>
            <w:pPr>
              <w:jc w:val="center"/>
            </w:pPr>
            <w:r>
              <w:rPr>
                <w:rFonts w:ascii="宋体" w:eastAsia="宋体" w:hAnsi="宋体" w:cs="宋体"/>
                <w:b w:val="0"/>
                <w:i w:val="0"/>
                <w:color w:val="000000"/>
                <w:sz w:val="20"/>
              </w:rPr>
              <w:t xml:space="preserve">附属单位上缴收入</w:t>
            </w:r>
          </w:p>
        </w:tc>
        <w:tc>
          <w:tcPr>
            <w:tcW w:w="1112" w:type="dxa"/>
            <w:vMerge w:val="restart"/>
            <w:vAlign w:val="center"/>
          </w:tcPr>
          <w:p>
            <w:pPr>
              <w:jc w:val="center"/>
            </w:pPr>
            <w:r>
              <w:rPr>
                <w:rFonts w:ascii="宋体" w:eastAsia="宋体" w:hAnsi="宋体" w:cs="宋体"/>
                <w:b w:val="0"/>
                <w:i w:val="0"/>
                <w:color w:val="000000"/>
                <w:sz w:val="20"/>
              </w:rPr>
              <w:t xml:space="preserve">其他收入</w:t>
            </w:r>
          </w:p>
        </w:tc>
      </w:tr>
      <w:tr>
        <w:trPr>
          <w:trHeight w:hRule="exact" w:val="569"/>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1740" w:type="dxa"/>
            <w:vMerge w:val="restart"/>
            <w:tcBorders/>
            <w:vAlign w:val="center"/>
          </w:tcPr>
          <w:p>
            <w:pPr>
              <w:jc w:val="center"/>
            </w:pPr>
            <w:r>
              <w:rPr>
                <w:rFonts w:ascii="宋体" w:eastAsia="宋体" w:hAnsi="宋体" w:cs="宋体"/>
                <w:b w:val="0"/>
                <w:i w:val="0"/>
                <w:color w:val="000000"/>
                <w:sz w:val="20"/>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12" w:type="dxa"/>
            <w:vMerge/>
            <w:tcBorders/>
            <w:vAlign w:val="center"/>
          </w:tcPr>
          <w:p>
            <w:pPr/>
          </w:p>
        </w:tc>
      </w:tr>
      <w:tr>
        <w:trPr>
          <w:trHeight w:hRule="exact" w:val="569"/>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174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12" w:type="dxa"/>
            <w:vMerge/>
            <w:tcBorders/>
            <w:vAlign w:val="center"/>
          </w:tcPr>
          <w:p>
            <w:pPr/>
          </w:p>
        </w:tc>
      </w:tr>
      <w:tr>
        <w:trPr>
          <w:trHeight w:hRule="exact" w:val="569"/>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174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12" w:type="dxa"/>
            <w:vMerge/>
            <w:tcBorders/>
            <w:vAlign w:val="center"/>
          </w:tcPr>
          <w:p>
            <w:pPr/>
          </w:p>
        </w:tc>
      </w:tr>
      <w:tr>
        <w:trPr>
          <w:trHeight w:hRule="exact" w:val="569"/>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1740" w:type="dxa"/>
            <w:hMerge/>
            <w:tcBorders/>
            <w:vAlign w:val="center"/>
          </w:tcPr>
          <w:p>
            <w:pPr/>
          </w:p>
        </w:tc>
        <w:tc>
          <w:tcPr>
            <w:tcW w:w="1160" w:type="dxa"/>
            <w:tcBorders/>
            <w:vAlign w:val="center"/>
          </w:tcPr>
          <w:p>
            <w:pPr>
              <w:jc w:val="center"/>
            </w:pPr>
            <w:r>
              <w:rPr>
                <w:rFonts w:ascii="宋体" w:eastAsia="宋体" w:hAnsi="宋体" w:cs="宋体"/>
                <w:b w:val="0"/>
                <w:i w:val="0"/>
                <w:color w:val="000000"/>
                <w:sz w:val="20"/>
              </w:rPr>
              <w:t xml:space="preserve">1</w:t>
            </w:r>
          </w:p>
        </w:tc>
        <w:tc>
          <w:tcPr>
            <w:tcW w:w="1160" w:type="dxa"/>
            <w:tcBorders/>
            <w:vAlign w:val="center"/>
          </w:tcPr>
          <w:p>
            <w:pPr>
              <w:jc w:val="center"/>
            </w:pPr>
            <w:r>
              <w:rPr>
                <w:rFonts w:ascii="宋体" w:eastAsia="宋体" w:hAnsi="宋体" w:cs="宋体"/>
                <w:b w:val="0"/>
                <w:i w:val="0"/>
                <w:color w:val="000000"/>
                <w:sz w:val="20"/>
              </w:rPr>
              <w:t xml:space="preserve">2</w:t>
            </w:r>
          </w:p>
        </w:tc>
        <w:tc>
          <w:tcPr>
            <w:tcW w:w="1160" w:type="dxa"/>
            <w:tcBorders/>
            <w:vAlign w:val="center"/>
          </w:tcPr>
          <w:p>
            <w:pPr>
              <w:jc w:val="center"/>
            </w:pPr>
            <w:r>
              <w:rPr>
                <w:rFonts w:ascii="宋体" w:eastAsia="宋体" w:hAnsi="宋体" w:cs="宋体"/>
                <w:b w:val="0"/>
                <w:i w:val="0"/>
                <w:color w:val="000000"/>
                <w:sz w:val="20"/>
              </w:rPr>
              <w:t xml:space="preserve">3</w:t>
            </w:r>
          </w:p>
        </w:tc>
        <w:tc>
          <w:tcPr>
            <w:tcW w:w="1160" w:type="dxa"/>
            <w:tcBorders/>
            <w:vAlign w:val="center"/>
          </w:tcPr>
          <w:p>
            <w:pPr>
              <w:jc w:val="center"/>
            </w:pPr>
            <w:r>
              <w:rPr>
                <w:rFonts w:ascii="宋体" w:eastAsia="宋体" w:hAnsi="宋体" w:cs="宋体"/>
                <w:b w:val="0"/>
                <w:i w:val="0"/>
                <w:color w:val="000000"/>
                <w:sz w:val="20"/>
              </w:rPr>
              <w:t xml:space="preserve">4</w:t>
            </w:r>
          </w:p>
        </w:tc>
        <w:tc>
          <w:tcPr>
            <w:tcW w:w="1160" w:type="dxa"/>
            <w:tcBorders/>
            <w:vAlign w:val="center"/>
          </w:tcPr>
          <w:p>
            <w:pPr>
              <w:jc w:val="center"/>
            </w:pPr>
            <w:r>
              <w:rPr>
                <w:rFonts w:ascii="宋体" w:eastAsia="宋体" w:hAnsi="宋体" w:cs="宋体"/>
                <w:b w:val="0"/>
                <w:i w:val="0"/>
                <w:color w:val="000000"/>
                <w:sz w:val="20"/>
              </w:rPr>
              <w:t xml:space="preserve">5</w:t>
            </w:r>
          </w:p>
        </w:tc>
        <w:tc>
          <w:tcPr>
            <w:tcW w:w="1160" w:type="dxa"/>
            <w:tcBorders/>
            <w:vAlign w:val="center"/>
          </w:tcPr>
          <w:p>
            <w:pPr>
              <w:jc w:val="center"/>
            </w:pPr>
            <w:r>
              <w:rPr>
                <w:rFonts w:ascii="宋体" w:eastAsia="宋体" w:hAnsi="宋体" w:cs="宋体"/>
                <w:b w:val="0"/>
                <w:i w:val="0"/>
                <w:color w:val="000000"/>
                <w:sz w:val="20"/>
              </w:rPr>
              <w:t xml:space="preserve">6</w:t>
            </w:r>
          </w:p>
        </w:tc>
        <w:tc>
          <w:tcPr>
            <w:tcW w:w="1112" w:type="dxa"/>
            <w:tcBorders/>
            <w:vAlign w:val="center"/>
          </w:tcPr>
          <w:p>
            <w:pPr>
              <w:jc w:val="center"/>
            </w:pPr>
            <w:r>
              <w:rPr>
                <w:rFonts w:ascii="宋体" w:eastAsia="宋体" w:hAnsi="宋体" w:cs="宋体"/>
                <w:b w:val="0"/>
                <w:i w:val="0"/>
                <w:color w:val="000000"/>
                <w:sz w:val="20"/>
              </w:rPr>
              <w:t xml:space="preserve">7</w:t>
            </w:r>
          </w:p>
        </w:tc>
      </w:tr>
      <w:tr>
        <w:trPr>
          <w:trHeight w:hRule="exact" w:val="569"/>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1740" w:type="dxa"/>
            <w:hMerge/>
            <w:tcBorders/>
            <w:vAlign w:val="center"/>
          </w:tcPr>
          <w:p>
            <w:pPr/>
          </w:p>
        </w:tc>
        <w:tc>
          <w:tcPr>
            <w:tcW w:w="1160" w:type="dxa"/>
            <w:tcBorders/>
            <w:vAlign w:val="center"/>
          </w:tcPr>
          <w:p>
            <w:pPr>
              <w:jc w:val="right"/>
            </w:pPr>
            <w:r>
              <w:rPr>
                <w:rFonts w:ascii="宋体" w:eastAsia="宋体" w:hAnsi="宋体" w:cs="宋体"/>
                <w:b/>
                <w:i w:val="0"/>
                <w:color w:val="000000"/>
                <w:sz w:val="20"/>
              </w:rPr>
              <w:t xml:space="preserve">660.72</w:t>
            </w:r>
          </w:p>
        </w:tc>
        <w:tc>
          <w:tcPr>
            <w:tcW w:w="1160" w:type="dxa"/>
            <w:tcBorders/>
            <w:vAlign w:val="center"/>
          </w:tcPr>
          <w:p>
            <w:pPr>
              <w:jc w:val="right"/>
            </w:pPr>
            <w:r>
              <w:rPr>
                <w:rFonts w:ascii="宋体" w:eastAsia="宋体" w:hAnsi="宋体" w:cs="宋体"/>
                <w:b/>
                <w:i w:val="0"/>
                <w:color w:val="000000"/>
                <w:sz w:val="20"/>
              </w:rPr>
              <w:t xml:space="preserve">660.72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社会保障和就业支出</w:t>
            </w:r>
          </w:p>
        </w:tc>
        <w:tc>
          <w:tcPr>
            <w:tcW w:w="1160" w:type="dxa"/>
            <w:tcBorders/>
            <w:vAlign w:val="center"/>
          </w:tcPr>
          <w:p>
            <w:pPr>
              <w:jc w:val="right"/>
            </w:pPr>
            <w:r>
              <w:rPr>
                <w:rFonts w:ascii="宋体" w:eastAsia="宋体" w:hAnsi="宋体" w:cs="宋体"/>
                <w:b w:val="0"/>
                <w:i w:val="0"/>
                <w:color w:val="000000"/>
                <w:sz w:val="20"/>
              </w:rPr>
              <w:t xml:space="preserve">114.82</w:t>
            </w:r>
          </w:p>
        </w:tc>
        <w:tc>
          <w:tcPr>
            <w:tcW w:w="1160" w:type="dxa"/>
            <w:tcBorders/>
            <w:vAlign w:val="center"/>
          </w:tcPr>
          <w:p>
            <w:pPr>
              <w:jc w:val="right"/>
            </w:pPr>
            <w:r>
              <w:rPr>
                <w:rFonts w:ascii="宋体" w:eastAsia="宋体" w:hAnsi="宋体" w:cs="宋体"/>
                <w:b w:val="0"/>
                <w:i w:val="0"/>
                <w:color w:val="000000"/>
                <w:sz w:val="20"/>
              </w:rPr>
              <w:t xml:space="preserve">114.82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行政事业单位养老支出</w:t>
            </w:r>
          </w:p>
        </w:tc>
        <w:tc>
          <w:tcPr>
            <w:tcW w:w="1160" w:type="dxa"/>
            <w:tcBorders/>
            <w:vAlign w:val="center"/>
          </w:tcPr>
          <w:p>
            <w:pPr>
              <w:jc w:val="right"/>
            </w:pPr>
            <w:r>
              <w:rPr>
                <w:rFonts w:ascii="宋体" w:eastAsia="宋体" w:hAnsi="宋体" w:cs="宋体"/>
                <w:b w:val="0"/>
                <w:i w:val="0"/>
                <w:color w:val="000000"/>
                <w:sz w:val="20"/>
              </w:rPr>
              <w:t xml:space="preserve">105.02</w:t>
            </w:r>
          </w:p>
        </w:tc>
        <w:tc>
          <w:tcPr>
            <w:tcW w:w="1160" w:type="dxa"/>
            <w:tcBorders/>
            <w:vAlign w:val="center"/>
          </w:tcPr>
          <w:p>
            <w:pPr>
              <w:jc w:val="right"/>
            </w:pPr>
            <w:r>
              <w:rPr>
                <w:rFonts w:ascii="宋体" w:eastAsia="宋体" w:hAnsi="宋体" w:cs="宋体"/>
                <w:b w:val="0"/>
                <w:i w:val="0"/>
                <w:color w:val="000000"/>
                <w:sz w:val="20"/>
              </w:rPr>
              <w:t xml:space="preserve">105.02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事业单位离退休</w:t>
            </w:r>
          </w:p>
        </w:tc>
        <w:tc>
          <w:tcPr>
            <w:tcW w:w="1160" w:type="dxa"/>
            <w:tcBorders/>
            <w:vAlign w:val="center"/>
          </w:tcPr>
          <w:p>
            <w:pPr>
              <w:jc w:val="right"/>
            </w:pPr>
            <w:r>
              <w:rPr>
                <w:rFonts w:ascii="宋体" w:eastAsia="宋体" w:hAnsi="宋体" w:cs="宋体"/>
                <w:b w:val="0"/>
                <w:i w:val="0"/>
                <w:color w:val="000000"/>
                <w:sz w:val="20"/>
              </w:rPr>
              <w:t xml:space="preserve">23.06</w:t>
            </w:r>
          </w:p>
        </w:tc>
        <w:tc>
          <w:tcPr>
            <w:tcW w:w="1160" w:type="dxa"/>
            <w:tcBorders/>
            <w:vAlign w:val="center"/>
          </w:tcPr>
          <w:p>
            <w:pPr>
              <w:jc w:val="right"/>
            </w:pPr>
            <w:r>
              <w:rPr>
                <w:rFonts w:ascii="宋体" w:eastAsia="宋体" w:hAnsi="宋体" w:cs="宋体"/>
                <w:b w:val="0"/>
                <w:i w:val="0"/>
                <w:color w:val="000000"/>
                <w:sz w:val="20"/>
              </w:rPr>
              <w:t xml:space="preserve">23.06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20"/>
              </w:rPr>
              <w:t xml:space="preserve">56.88</w:t>
            </w:r>
          </w:p>
        </w:tc>
        <w:tc>
          <w:tcPr>
            <w:tcW w:w="1160" w:type="dxa"/>
            <w:tcBorders/>
            <w:vAlign w:val="center"/>
          </w:tcPr>
          <w:p>
            <w:pPr>
              <w:jc w:val="right"/>
            </w:pPr>
            <w:r>
              <w:rPr>
                <w:rFonts w:ascii="宋体" w:eastAsia="宋体" w:hAnsi="宋体" w:cs="宋体"/>
                <w:b w:val="0"/>
                <w:i w:val="0"/>
                <w:color w:val="000000"/>
                <w:sz w:val="20"/>
              </w:rPr>
              <w:t xml:space="preserve">56.88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20"/>
              </w:rPr>
              <w:t xml:space="preserve">25.08</w:t>
            </w:r>
          </w:p>
        </w:tc>
        <w:tc>
          <w:tcPr>
            <w:tcW w:w="1160" w:type="dxa"/>
            <w:tcBorders/>
            <w:vAlign w:val="center"/>
          </w:tcPr>
          <w:p>
            <w:pPr>
              <w:jc w:val="right"/>
            </w:pPr>
            <w:r>
              <w:rPr>
                <w:rFonts w:ascii="宋体" w:eastAsia="宋体" w:hAnsi="宋体" w:cs="宋体"/>
                <w:b w:val="0"/>
                <w:i w:val="0"/>
                <w:color w:val="000000"/>
                <w:sz w:val="20"/>
              </w:rPr>
              <w:t xml:space="preserve">25.08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抚恤</w:t>
            </w:r>
          </w:p>
        </w:tc>
        <w:tc>
          <w:tcPr>
            <w:tcW w:w="1160" w:type="dxa"/>
            <w:tcBorders/>
            <w:vAlign w:val="center"/>
          </w:tcPr>
          <w:p>
            <w:pPr>
              <w:jc w:val="right"/>
            </w:pPr>
            <w:r>
              <w:rPr>
                <w:rFonts w:ascii="宋体" w:eastAsia="宋体" w:hAnsi="宋体" w:cs="宋体"/>
                <w:b w:val="0"/>
                <w:i w:val="0"/>
                <w:color w:val="000000"/>
                <w:sz w:val="20"/>
              </w:rPr>
              <w:t xml:space="preserve">9.80</w:t>
            </w:r>
          </w:p>
        </w:tc>
        <w:tc>
          <w:tcPr>
            <w:tcW w:w="1160" w:type="dxa"/>
            <w:tcBorders/>
            <w:vAlign w:val="center"/>
          </w:tcPr>
          <w:p>
            <w:pPr>
              <w:jc w:val="right"/>
            </w:pPr>
            <w:r>
              <w:rPr>
                <w:rFonts w:ascii="宋体" w:eastAsia="宋体" w:hAnsi="宋体" w:cs="宋体"/>
                <w:b w:val="0"/>
                <w:i w:val="0"/>
                <w:color w:val="000000"/>
                <w:sz w:val="20"/>
              </w:rPr>
              <w:t xml:space="preserve">9.80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死亡抚恤</w:t>
            </w:r>
          </w:p>
        </w:tc>
        <w:tc>
          <w:tcPr>
            <w:tcW w:w="1160" w:type="dxa"/>
            <w:tcBorders/>
            <w:vAlign w:val="center"/>
          </w:tcPr>
          <w:p>
            <w:pPr>
              <w:jc w:val="right"/>
            </w:pPr>
            <w:r>
              <w:rPr>
                <w:rFonts w:ascii="宋体" w:eastAsia="宋体" w:hAnsi="宋体" w:cs="宋体"/>
                <w:b w:val="0"/>
                <w:i w:val="0"/>
                <w:color w:val="000000"/>
                <w:sz w:val="20"/>
              </w:rPr>
              <w:t xml:space="preserve">9.80</w:t>
            </w:r>
          </w:p>
        </w:tc>
        <w:tc>
          <w:tcPr>
            <w:tcW w:w="1160" w:type="dxa"/>
            <w:tcBorders/>
            <w:vAlign w:val="center"/>
          </w:tcPr>
          <w:p>
            <w:pPr>
              <w:jc w:val="right"/>
            </w:pPr>
            <w:r>
              <w:rPr>
                <w:rFonts w:ascii="宋体" w:eastAsia="宋体" w:hAnsi="宋体" w:cs="宋体"/>
                <w:b w:val="0"/>
                <w:i w:val="0"/>
                <w:color w:val="000000"/>
                <w:sz w:val="20"/>
              </w:rPr>
              <w:t xml:space="preserve">9.80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卫生健康支出</w:t>
            </w:r>
          </w:p>
        </w:tc>
        <w:tc>
          <w:tcPr>
            <w:tcW w:w="1160" w:type="dxa"/>
            <w:tcBorders/>
            <w:vAlign w:val="center"/>
          </w:tcPr>
          <w:p>
            <w:pPr>
              <w:jc w:val="right"/>
            </w:pPr>
            <w:r>
              <w:rPr>
                <w:rFonts w:ascii="宋体" w:eastAsia="宋体" w:hAnsi="宋体" w:cs="宋体"/>
                <w:b w:val="0"/>
                <w:i w:val="0"/>
                <w:color w:val="000000"/>
                <w:sz w:val="20"/>
              </w:rPr>
              <w:t xml:space="preserve">29.47</w:t>
            </w:r>
          </w:p>
        </w:tc>
        <w:tc>
          <w:tcPr>
            <w:tcW w:w="1160" w:type="dxa"/>
            <w:tcBorders/>
            <w:vAlign w:val="center"/>
          </w:tcPr>
          <w:p>
            <w:pPr>
              <w:jc w:val="right"/>
            </w:pPr>
            <w:r>
              <w:rPr>
                <w:rFonts w:ascii="宋体" w:eastAsia="宋体" w:hAnsi="宋体" w:cs="宋体"/>
                <w:b w:val="0"/>
                <w:i w:val="0"/>
                <w:color w:val="000000"/>
                <w:sz w:val="20"/>
              </w:rPr>
              <w:t xml:space="preserve">29.47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行政事业单位医疗</w:t>
            </w:r>
          </w:p>
        </w:tc>
        <w:tc>
          <w:tcPr>
            <w:tcW w:w="1160" w:type="dxa"/>
            <w:tcBorders/>
            <w:vAlign w:val="center"/>
          </w:tcPr>
          <w:p>
            <w:pPr>
              <w:jc w:val="right"/>
            </w:pPr>
            <w:r>
              <w:rPr>
                <w:rFonts w:ascii="宋体" w:eastAsia="宋体" w:hAnsi="宋体" w:cs="宋体"/>
                <w:b w:val="0"/>
                <w:i w:val="0"/>
                <w:color w:val="000000"/>
                <w:sz w:val="20"/>
              </w:rPr>
              <w:t xml:space="preserve">29.47</w:t>
            </w:r>
          </w:p>
        </w:tc>
        <w:tc>
          <w:tcPr>
            <w:tcW w:w="1160" w:type="dxa"/>
            <w:tcBorders/>
            <w:vAlign w:val="center"/>
          </w:tcPr>
          <w:p>
            <w:pPr>
              <w:jc w:val="right"/>
            </w:pPr>
            <w:r>
              <w:rPr>
                <w:rFonts w:ascii="宋体" w:eastAsia="宋体" w:hAnsi="宋体" w:cs="宋体"/>
                <w:b w:val="0"/>
                <w:i w:val="0"/>
                <w:color w:val="000000"/>
                <w:sz w:val="20"/>
              </w:rPr>
              <w:t xml:space="preserve">29.47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事业单位医疗</w:t>
            </w:r>
          </w:p>
        </w:tc>
        <w:tc>
          <w:tcPr>
            <w:tcW w:w="1160" w:type="dxa"/>
            <w:tcBorders/>
            <w:vAlign w:val="center"/>
          </w:tcPr>
          <w:p>
            <w:pPr>
              <w:jc w:val="right"/>
            </w:pPr>
            <w:r>
              <w:rPr>
                <w:rFonts w:ascii="宋体" w:eastAsia="宋体" w:hAnsi="宋体" w:cs="宋体"/>
                <w:b w:val="0"/>
                <w:i w:val="0"/>
                <w:color w:val="000000"/>
                <w:sz w:val="20"/>
              </w:rPr>
              <w:t xml:space="preserve">29.47</w:t>
            </w:r>
          </w:p>
        </w:tc>
        <w:tc>
          <w:tcPr>
            <w:tcW w:w="1160" w:type="dxa"/>
            <w:tcBorders/>
            <w:vAlign w:val="center"/>
          </w:tcPr>
          <w:p>
            <w:pPr>
              <w:jc w:val="right"/>
            </w:pPr>
            <w:r>
              <w:rPr>
                <w:rFonts w:ascii="宋体" w:eastAsia="宋体" w:hAnsi="宋体" w:cs="宋体"/>
                <w:b w:val="0"/>
                <w:i w:val="0"/>
                <w:color w:val="000000"/>
                <w:sz w:val="20"/>
              </w:rPr>
              <w:t xml:space="preserve">29.47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农林水支出</w:t>
            </w:r>
          </w:p>
        </w:tc>
        <w:tc>
          <w:tcPr>
            <w:tcW w:w="1160" w:type="dxa"/>
            <w:tcBorders/>
            <w:vAlign w:val="center"/>
          </w:tcPr>
          <w:p>
            <w:pPr>
              <w:jc w:val="right"/>
            </w:pPr>
            <w:r>
              <w:rPr>
                <w:rFonts w:ascii="宋体" w:eastAsia="宋体" w:hAnsi="宋体" w:cs="宋体"/>
                <w:b w:val="0"/>
                <w:i w:val="0"/>
                <w:color w:val="000000"/>
                <w:sz w:val="20"/>
              </w:rPr>
              <w:t xml:space="preserve">468.28</w:t>
            </w:r>
          </w:p>
        </w:tc>
        <w:tc>
          <w:tcPr>
            <w:tcW w:w="1160" w:type="dxa"/>
            <w:tcBorders/>
            <w:vAlign w:val="center"/>
          </w:tcPr>
          <w:p>
            <w:pPr>
              <w:jc w:val="right"/>
            </w:pPr>
            <w:r>
              <w:rPr>
                <w:rFonts w:ascii="宋体" w:eastAsia="宋体" w:hAnsi="宋体" w:cs="宋体"/>
                <w:b w:val="0"/>
                <w:i w:val="0"/>
                <w:color w:val="000000"/>
                <w:sz w:val="20"/>
              </w:rPr>
              <w:t xml:space="preserve">468.28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农业农村</w:t>
            </w:r>
          </w:p>
        </w:tc>
        <w:tc>
          <w:tcPr>
            <w:tcW w:w="1160" w:type="dxa"/>
            <w:tcBorders/>
            <w:vAlign w:val="center"/>
          </w:tcPr>
          <w:p>
            <w:pPr>
              <w:jc w:val="right"/>
            </w:pPr>
            <w:r>
              <w:rPr>
                <w:rFonts w:ascii="宋体" w:eastAsia="宋体" w:hAnsi="宋体" w:cs="宋体"/>
                <w:b w:val="0"/>
                <w:i w:val="0"/>
                <w:color w:val="000000"/>
                <w:sz w:val="20"/>
              </w:rPr>
              <w:t xml:space="preserve">468.28</w:t>
            </w:r>
          </w:p>
        </w:tc>
        <w:tc>
          <w:tcPr>
            <w:tcW w:w="1160" w:type="dxa"/>
            <w:tcBorders/>
            <w:vAlign w:val="center"/>
          </w:tcPr>
          <w:p>
            <w:pPr>
              <w:jc w:val="right"/>
            </w:pPr>
            <w:r>
              <w:rPr>
                <w:rFonts w:ascii="宋体" w:eastAsia="宋体" w:hAnsi="宋体" w:cs="宋体"/>
                <w:b w:val="0"/>
                <w:i w:val="0"/>
                <w:color w:val="000000"/>
                <w:sz w:val="20"/>
              </w:rPr>
              <w:t xml:space="preserve">468.28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2130104</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事业运行</w:t>
            </w:r>
          </w:p>
        </w:tc>
        <w:tc>
          <w:tcPr>
            <w:tcW w:w="1160" w:type="dxa"/>
            <w:tcBorders/>
            <w:vAlign w:val="center"/>
          </w:tcPr>
          <w:p>
            <w:pPr>
              <w:jc w:val="right"/>
            </w:pPr>
            <w:r>
              <w:rPr>
                <w:rFonts w:ascii="宋体" w:eastAsia="宋体" w:hAnsi="宋体" w:cs="宋体"/>
                <w:b w:val="0"/>
                <w:i w:val="0"/>
                <w:color w:val="000000"/>
                <w:sz w:val="20"/>
              </w:rPr>
              <w:t xml:space="preserve">459.46</w:t>
            </w:r>
          </w:p>
        </w:tc>
        <w:tc>
          <w:tcPr>
            <w:tcW w:w="1160" w:type="dxa"/>
            <w:tcBorders/>
            <w:vAlign w:val="center"/>
          </w:tcPr>
          <w:p>
            <w:pPr>
              <w:jc w:val="right"/>
            </w:pPr>
            <w:r>
              <w:rPr>
                <w:rFonts w:ascii="宋体" w:eastAsia="宋体" w:hAnsi="宋体" w:cs="宋体"/>
                <w:b w:val="0"/>
                <w:i w:val="0"/>
                <w:color w:val="000000"/>
                <w:sz w:val="20"/>
              </w:rPr>
              <w:t xml:space="preserve">459.46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2130106</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科技转化与推广服务</w:t>
            </w:r>
          </w:p>
        </w:tc>
        <w:tc>
          <w:tcPr>
            <w:tcW w:w="1160" w:type="dxa"/>
            <w:tcBorders/>
            <w:vAlign w:val="center"/>
          </w:tcPr>
          <w:p>
            <w:pPr>
              <w:jc w:val="right"/>
            </w:pPr>
            <w:r>
              <w:rPr>
                <w:rFonts w:ascii="宋体" w:eastAsia="宋体" w:hAnsi="宋体" w:cs="宋体"/>
                <w:b w:val="0"/>
                <w:i w:val="0"/>
                <w:color w:val="000000"/>
                <w:sz w:val="20"/>
              </w:rPr>
              <w:t xml:space="preserve">8.82</w:t>
            </w:r>
          </w:p>
        </w:tc>
        <w:tc>
          <w:tcPr>
            <w:tcW w:w="1160" w:type="dxa"/>
            <w:tcBorders/>
            <w:vAlign w:val="center"/>
          </w:tcPr>
          <w:p>
            <w:pPr>
              <w:jc w:val="right"/>
            </w:pPr>
            <w:r>
              <w:rPr>
                <w:rFonts w:ascii="宋体" w:eastAsia="宋体" w:hAnsi="宋体" w:cs="宋体"/>
                <w:b w:val="0"/>
                <w:i w:val="0"/>
                <w:color w:val="000000"/>
                <w:sz w:val="20"/>
              </w:rPr>
              <w:t xml:space="preserve">8.82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住房保障支出</w:t>
            </w:r>
          </w:p>
        </w:tc>
        <w:tc>
          <w:tcPr>
            <w:tcW w:w="1160" w:type="dxa"/>
            <w:tcBorders/>
            <w:vAlign w:val="center"/>
          </w:tcPr>
          <w:p>
            <w:pPr>
              <w:jc w:val="right"/>
            </w:pPr>
            <w:r>
              <w:rPr>
                <w:rFonts w:ascii="宋体" w:eastAsia="宋体" w:hAnsi="宋体" w:cs="宋体"/>
                <w:b w:val="0"/>
                <w:i w:val="0"/>
                <w:color w:val="000000"/>
                <w:sz w:val="20"/>
              </w:rPr>
              <w:t xml:space="preserve">48.16</w:t>
            </w:r>
          </w:p>
        </w:tc>
        <w:tc>
          <w:tcPr>
            <w:tcW w:w="1160" w:type="dxa"/>
            <w:tcBorders/>
            <w:vAlign w:val="center"/>
          </w:tcPr>
          <w:p>
            <w:pPr>
              <w:jc w:val="right"/>
            </w:pPr>
            <w:r>
              <w:rPr>
                <w:rFonts w:ascii="宋体" w:eastAsia="宋体" w:hAnsi="宋体" w:cs="宋体"/>
                <w:b w:val="0"/>
                <w:i w:val="0"/>
                <w:color w:val="000000"/>
                <w:sz w:val="20"/>
              </w:rPr>
              <w:t xml:space="preserve">48.16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住房改革支出</w:t>
            </w:r>
          </w:p>
        </w:tc>
        <w:tc>
          <w:tcPr>
            <w:tcW w:w="1160" w:type="dxa"/>
            <w:tcBorders/>
            <w:vAlign w:val="center"/>
          </w:tcPr>
          <w:p>
            <w:pPr>
              <w:jc w:val="right"/>
            </w:pPr>
            <w:r>
              <w:rPr>
                <w:rFonts w:ascii="宋体" w:eastAsia="宋体" w:hAnsi="宋体" w:cs="宋体"/>
                <w:b w:val="0"/>
                <w:i w:val="0"/>
                <w:color w:val="000000"/>
                <w:sz w:val="20"/>
              </w:rPr>
              <w:t xml:space="preserve">48.16</w:t>
            </w:r>
          </w:p>
        </w:tc>
        <w:tc>
          <w:tcPr>
            <w:tcW w:w="1160" w:type="dxa"/>
            <w:tcBorders/>
            <w:vAlign w:val="center"/>
          </w:tcPr>
          <w:p>
            <w:pPr>
              <w:jc w:val="right"/>
            </w:pPr>
            <w:r>
              <w:rPr>
                <w:rFonts w:ascii="宋体" w:eastAsia="宋体" w:hAnsi="宋体" w:cs="宋体"/>
                <w:b w:val="0"/>
                <w:i w:val="0"/>
                <w:color w:val="000000"/>
                <w:sz w:val="20"/>
              </w:rPr>
              <w:t xml:space="preserve">48.16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569"/>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1740" w:type="dxa"/>
            <w:tcBorders/>
            <w:vAlign w:val="center"/>
          </w:tcPr>
          <w:p>
            <w:pPr>
              <w:jc w:val="left"/>
            </w:pPr>
            <w:r>
              <w:rPr>
                <w:rFonts w:ascii="宋体" w:eastAsia="宋体" w:hAnsi="宋体" w:cs="宋体"/>
                <w:b w:val="0"/>
                <w:i w:val="0"/>
                <w:color w:val="000000"/>
                <w:sz w:val="20"/>
              </w:rPr>
              <w:t xml:space="preserve">住房公积金</w:t>
            </w:r>
          </w:p>
        </w:tc>
        <w:tc>
          <w:tcPr>
            <w:tcW w:w="1160" w:type="dxa"/>
            <w:tcBorders/>
            <w:vAlign w:val="center"/>
          </w:tcPr>
          <w:p>
            <w:pPr>
              <w:jc w:val="right"/>
            </w:pPr>
            <w:r>
              <w:rPr>
                <w:rFonts w:ascii="宋体" w:eastAsia="宋体" w:hAnsi="宋体" w:cs="宋体"/>
                <w:b w:val="0"/>
                <w:i w:val="0"/>
                <w:color w:val="000000"/>
                <w:sz w:val="20"/>
              </w:rPr>
              <w:t xml:space="preserve">48.16</w:t>
            </w:r>
          </w:p>
        </w:tc>
        <w:tc>
          <w:tcPr>
            <w:tcW w:w="1160" w:type="dxa"/>
            <w:tcBorders/>
            <w:vAlign w:val="center"/>
          </w:tcPr>
          <w:p>
            <w:pPr>
              <w:jc w:val="right"/>
            </w:pPr>
            <w:r>
              <w:rPr>
                <w:rFonts w:ascii="宋体" w:eastAsia="宋体" w:hAnsi="宋体" w:cs="宋体"/>
                <w:b w:val="0"/>
                <w:i w:val="0"/>
                <w:color w:val="000000"/>
                <w:sz w:val="20"/>
              </w:rPr>
              <w:t xml:space="preserve">48.16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12" w:type="dxa"/>
            <w:tcBorders/>
            <w:vAlign w:val="center"/>
          </w:tcPr>
          <w:p>
            <w:pPr/>
          </w:p>
        </w:tc>
      </w:tr>
      <w:tr>
        <w:trPr>
          <w:trHeight w:hRule="exact" w:val="438"/>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注：本表反映部门本年度取得的各项收入情况。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38"/>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38"/>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单位：辽宁省抚顺市农业科学研究院</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000"/>
        <w:gridCol w:w="1140"/>
        <w:gridCol w:w="1140"/>
        <w:gridCol w:w="1140"/>
        <w:gridCol w:w="1140"/>
        <w:gridCol w:w="1140"/>
        <w:gridCol w:w="1172"/>
      </w:tblGrid>
      <w:tr>
        <w:trPr>
          <w:trHeight w:hRule="exact" w:val="401"/>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000" w:type="dxa"/>
            <w:hMerge/>
            <w:vAlign w:val="center"/>
          </w:tcPr>
          <w:p>
            <w:pPr/>
          </w:p>
        </w:tc>
        <w:tc>
          <w:tcPr>
            <w:tcW w:w="1140" w:type="dxa"/>
            <w:vMerge w:val="restart"/>
            <w:vAlign w:val="center"/>
          </w:tcPr>
          <w:p>
            <w:pPr>
              <w:jc w:val="center"/>
            </w:pPr>
            <w:r>
              <w:rPr>
                <w:rFonts w:ascii="宋体" w:eastAsia="宋体" w:hAnsi="宋体" w:cs="宋体"/>
                <w:b w:val="0"/>
                <w:i w:val="0"/>
                <w:color w:val="000000"/>
                <w:sz w:val="19"/>
              </w:rPr>
              <w:t xml:space="preserve">本年支出合计</w:t>
            </w:r>
          </w:p>
        </w:tc>
        <w:tc>
          <w:tcPr>
            <w:tcW w:w="1140" w:type="dxa"/>
            <w:vMerge w:val="restart"/>
            <w:vAlign w:val="center"/>
          </w:tcPr>
          <w:p>
            <w:pPr>
              <w:jc w:val="center"/>
            </w:pPr>
            <w:r>
              <w:rPr>
                <w:rFonts w:ascii="宋体" w:eastAsia="宋体" w:hAnsi="宋体" w:cs="宋体"/>
                <w:b w:val="0"/>
                <w:i w:val="0"/>
                <w:color w:val="000000"/>
                <w:sz w:val="19"/>
              </w:rPr>
              <w:t xml:space="preserve">基本支出</w:t>
            </w:r>
          </w:p>
        </w:tc>
        <w:tc>
          <w:tcPr>
            <w:tcW w:w="1140" w:type="dxa"/>
            <w:vMerge w:val="restart"/>
            <w:vAlign w:val="center"/>
          </w:tcPr>
          <w:p>
            <w:pPr>
              <w:jc w:val="center"/>
            </w:pPr>
            <w:r>
              <w:rPr>
                <w:rFonts w:ascii="宋体" w:eastAsia="宋体" w:hAnsi="宋体" w:cs="宋体"/>
                <w:b w:val="0"/>
                <w:i w:val="0"/>
                <w:color w:val="000000"/>
                <w:sz w:val="19"/>
              </w:rPr>
              <w:t xml:space="preserve">项目支出</w:t>
            </w:r>
          </w:p>
        </w:tc>
        <w:tc>
          <w:tcPr>
            <w:tcW w:w="1140" w:type="dxa"/>
            <w:vMerge w:val="restart"/>
            <w:vAlign w:val="center"/>
          </w:tcPr>
          <w:p>
            <w:pPr>
              <w:jc w:val="center"/>
            </w:pPr>
            <w:r>
              <w:rPr>
                <w:rFonts w:ascii="宋体" w:eastAsia="宋体" w:hAnsi="宋体" w:cs="宋体"/>
                <w:b w:val="0"/>
                <w:i w:val="0"/>
                <w:color w:val="000000"/>
                <w:sz w:val="19"/>
              </w:rPr>
              <w:t xml:space="preserve">上缴上级支出</w:t>
            </w:r>
          </w:p>
        </w:tc>
        <w:tc>
          <w:tcPr>
            <w:tcW w:w="1140" w:type="dxa"/>
            <w:vMerge w:val="restart"/>
            <w:vAlign w:val="center"/>
          </w:tcPr>
          <w:p>
            <w:pPr>
              <w:jc w:val="center"/>
            </w:pPr>
            <w:r>
              <w:rPr>
                <w:rFonts w:ascii="宋体" w:eastAsia="宋体" w:hAnsi="宋体" w:cs="宋体"/>
                <w:b w:val="0"/>
                <w:i w:val="0"/>
                <w:color w:val="000000"/>
                <w:sz w:val="19"/>
              </w:rPr>
              <w:t xml:space="preserve">经营支出</w:t>
            </w:r>
          </w:p>
        </w:tc>
        <w:tc>
          <w:tcPr>
            <w:tcW w:w="1172"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1"/>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功能分类科目编码</w:t>
            </w:r>
          </w:p>
        </w:tc>
        <w:tc>
          <w:tcPr>
            <w:tcW w:w="300" w:type="dxa"/>
            <w:hMerge/>
            <w:tcBorders/>
            <w:vAlign w:val="center"/>
          </w:tcPr>
          <w:p>
            <w:pPr/>
          </w:p>
        </w:tc>
        <w:tc>
          <w:tcPr>
            <w:tcW w:w="300" w:type="dxa"/>
            <w:hMerge/>
            <w:tcBorders/>
            <w:vAlign w:val="center"/>
          </w:tcPr>
          <w:p>
            <w:pPr/>
          </w:p>
        </w:tc>
        <w:tc>
          <w:tcPr>
            <w:tcW w:w="3000" w:type="dxa"/>
            <w:vMerge w:val="restart"/>
            <w:tcBorders/>
            <w:vAlign w:val="center"/>
          </w:tcPr>
          <w:p>
            <w:pPr>
              <w:jc w:val="center"/>
            </w:pPr>
            <w:r>
              <w:rPr>
                <w:rFonts w:ascii="宋体" w:eastAsia="宋体" w:hAnsi="宋体" w:cs="宋体"/>
                <w:b w:val="0"/>
                <w:i w:val="0"/>
                <w:color w:val="000000"/>
                <w:sz w:val="19"/>
              </w:rPr>
              <w:t xml:space="preserve">科目名称</w:t>
            </w: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72" w:type="dxa"/>
            <w:vMerge/>
            <w:tcBorders/>
            <w:vAlign w:val="center"/>
          </w:tcPr>
          <w:p>
            <w:pPr/>
          </w:p>
        </w:tc>
      </w:tr>
      <w:tr>
        <w:trPr>
          <w:trHeight w:hRule="exact" w:val="401"/>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00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72" w:type="dxa"/>
            <w:vMerge/>
            <w:tcBorders/>
            <w:vAlign w:val="center"/>
          </w:tcPr>
          <w:p>
            <w:pPr/>
          </w:p>
        </w:tc>
      </w:tr>
      <w:tr>
        <w:trPr>
          <w:trHeight w:hRule="exact" w:val="401"/>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00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40" w:type="dxa"/>
            <w:vMerge/>
            <w:tcBorders/>
            <w:vAlign w:val="center"/>
          </w:tcPr>
          <w:p>
            <w:pPr/>
          </w:p>
        </w:tc>
        <w:tc>
          <w:tcPr>
            <w:tcW w:w="1172" w:type="dxa"/>
            <w:vMerge/>
            <w:tcBorders/>
            <w:vAlign w:val="center"/>
          </w:tcPr>
          <w:p>
            <w:pPr/>
          </w:p>
        </w:tc>
      </w:tr>
      <w:tr>
        <w:trPr>
          <w:trHeight w:hRule="exact" w:val="481"/>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000" w:type="dxa"/>
            <w:hMerge/>
            <w:tcBorders/>
            <w:vAlign w:val="center"/>
          </w:tcPr>
          <w:p>
            <w:pPr/>
          </w:p>
        </w:tc>
        <w:tc>
          <w:tcPr>
            <w:tcW w:w="1140" w:type="dxa"/>
            <w:tcBorders/>
            <w:vAlign w:val="center"/>
          </w:tcPr>
          <w:p>
            <w:pPr>
              <w:jc w:val="center"/>
            </w:pPr>
            <w:r>
              <w:rPr>
                <w:rFonts w:ascii="宋体" w:eastAsia="宋体" w:hAnsi="宋体" w:cs="宋体"/>
                <w:b w:val="0"/>
                <w:i w:val="0"/>
                <w:color w:val="000000"/>
                <w:sz w:val="19"/>
              </w:rPr>
              <w:t xml:space="preserve">1</w:t>
            </w:r>
          </w:p>
        </w:tc>
        <w:tc>
          <w:tcPr>
            <w:tcW w:w="1140" w:type="dxa"/>
            <w:tcBorders/>
            <w:vAlign w:val="center"/>
          </w:tcPr>
          <w:p>
            <w:pPr>
              <w:jc w:val="center"/>
            </w:pPr>
            <w:r>
              <w:rPr>
                <w:rFonts w:ascii="宋体" w:eastAsia="宋体" w:hAnsi="宋体" w:cs="宋体"/>
                <w:b w:val="0"/>
                <w:i w:val="0"/>
                <w:color w:val="000000"/>
                <w:sz w:val="19"/>
              </w:rPr>
              <w:t xml:space="preserve">2</w:t>
            </w:r>
          </w:p>
        </w:tc>
        <w:tc>
          <w:tcPr>
            <w:tcW w:w="1140" w:type="dxa"/>
            <w:tcBorders/>
            <w:vAlign w:val="center"/>
          </w:tcPr>
          <w:p>
            <w:pPr>
              <w:jc w:val="center"/>
            </w:pPr>
            <w:r>
              <w:rPr>
                <w:rFonts w:ascii="宋体" w:eastAsia="宋体" w:hAnsi="宋体" w:cs="宋体"/>
                <w:b w:val="0"/>
                <w:i w:val="0"/>
                <w:color w:val="000000"/>
                <w:sz w:val="19"/>
              </w:rPr>
              <w:t xml:space="preserve">3</w:t>
            </w:r>
          </w:p>
        </w:tc>
        <w:tc>
          <w:tcPr>
            <w:tcW w:w="1140" w:type="dxa"/>
            <w:tcBorders/>
            <w:vAlign w:val="center"/>
          </w:tcPr>
          <w:p>
            <w:pPr>
              <w:jc w:val="center"/>
            </w:pPr>
            <w:r>
              <w:rPr>
                <w:rFonts w:ascii="宋体" w:eastAsia="宋体" w:hAnsi="宋体" w:cs="宋体"/>
                <w:b w:val="0"/>
                <w:i w:val="0"/>
                <w:color w:val="000000"/>
                <w:sz w:val="19"/>
              </w:rPr>
              <w:t xml:space="preserve">4</w:t>
            </w:r>
          </w:p>
        </w:tc>
        <w:tc>
          <w:tcPr>
            <w:tcW w:w="1140" w:type="dxa"/>
            <w:tcBorders/>
            <w:vAlign w:val="center"/>
          </w:tcPr>
          <w:p>
            <w:pPr>
              <w:jc w:val="center"/>
            </w:pPr>
            <w:r>
              <w:rPr>
                <w:rFonts w:ascii="宋体" w:eastAsia="宋体" w:hAnsi="宋体" w:cs="宋体"/>
                <w:b w:val="0"/>
                <w:i w:val="0"/>
                <w:color w:val="000000"/>
                <w:sz w:val="19"/>
              </w:rPr>
              <w:t xml:space="preserve">5</w:t>
            </w:r>
          </w:p>
        </w:tc>
        <w:tc>
          <w:tcPr>
            <w:tcW w:w="1172" w:type="dxa"/>
            <w:tcBorders/>
            <w:vAlign w:val="center"/>
          </w:tcPr>
          <w:p>
            <w:pPr>
              <w:jc w:val="center"/>
            </w:pPr>
            <w:r>
              <w:rPr>
                <w:rFonts w:ascii="宋体" w:eastAsia="宋体" w:hAnsi="宋体" w:cs="宋体"/>
                <w:b w:val="0"/>
                <w:i w:val="0"/>
                <w:color w:val="000000"/>
                <w:sz w:val="19"/>
              </w:rPr>
              <w:t xml:space="preserve">6</w:t>
            </w:r>
          </w:p>
        </w:tc>
      </w:tr>
      <w:tr>
        <w:trPr>
          <w:trHeight w:hRule="exact" w:val="481"/>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000" w:type="dxa"/>
            <w:hMerge/>
            <w:tcBorders/>
            <w:vAlign w:val="center"/>
          </w:tcPr>
          <w:p>
            <w:pPr/>
          </w:p>
        </w:tc>
        <w:tc>
          <w:tcPr>
            <w:tcW w:w="1140" w:type="dxa"/>
            <w:tcBorders/>
            <w:vAlign w:val="center"/>
          </w:tcPr>
          <w:p>
            <w:pPr>
              <w:jc w:val="right"/>
            </w:pPr>
            <w:r>
              <w:rPr>
                <w:rFonts w:ascii="宋体" w:eastAsia="宋体" w:hAnsi="宋体" w:cs="宋体"/>
                <w:b/>
                <w:i w:val="0"/>
                <w:color w:val="000000"/>
                <w:sz w:val="19"/>
              </w:rPr>
              <w:t xml:space="preserve">660.72</w:t>
            </w:r>
          </w:p>
        </w:tc>
        <w:tc>
          <w:tcPr>
            <w:tcW w:w="1140" w:type="dxa"/>
            <w:tcBorders/>
            <w:vAlign w:val="center"/>
          </w:tcPr>
          <w:p>
            <w:pPr>
              <w:jc w:val="right"/>
            </w:pPr>
            <w:r>
              <w:rPr>
                <w:rFonts w:ascii="宋体" w:eastAsia="宋体" w:hAnsi="宋体" w:cs="宋体"/>
                <w:b/>
                <w:i w:val="0"/>
                <w:color w:val="000000"/>
                <w:sz w:val="19"/>
              </w:rPr>
              <w:t xml:space="preserve">651.90</w:t>
            </w:r>
          </w:p>
        </w:tc>
        <w:tc>
          <w:tcPr>
            <w:tcW w:w="1140" w:type="dxa"/>
            <w:tcBorders/>
            <w:vAlign w:val="center"/>
          </w:tcPr>
          <w:p>
            <w:pPr>
              <w:jc w:val="right"/>
            </w:pPr>
            <w:r>
              <w:rPr>
                <w:rFonts w:ascii="宋体" w:eastAsia="宋体" w:hAnsi="宋体" w:cs="宋体"/>
                <w:b/>
                <w:i w:val="0"/>
                <w:color w:val="000000"/>
                <w:sz w:val="19"/>
              </w:rPr>
              <w:t xml:space="preserve">8.82</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社会保障和就业支出</w:t>
            </w:r>
          </w:p>
        </w:tc>
        <w:tc>
          <w:tcPr>
            <w:tcW w:w="1140" w:type="dxa"/>
            <w:tcBorders/>
            <w:vAlign w:val="center"/>
          </w:tcPr>
          <w:p>
            <w:pPr>
              <w:jc w:val="right"/>
            </w:pPr>
            <w:r>
              <w:rPr>
                <w:rFonts w:ascii="宋体" w:eastAsia="宋体" w:hAnsi="宋体" w:cs="宋体"/>
                <w:b w:val="0"/>
                <w:i w:val="0"/>
                <w:color w:val="000000"/>
                <w:sz w:val="19"/>
              </w:rPr>
              <w:t xml:space="preserve">114.82</w:t>
            </w:r>
          </w:p>
        </w:tc>
        <w:tc>
          <w:tcPr>
            <w:tcW w:w="1140" w:type="dxa"/>
            <w:tcBorders/>
            <w:vAlign w:val="center"/>
          </w:tcPr>
          <w:p>
            <w:pPr>
              <w:jc w:val="right"/>
            </w:pPr>
            <w:r>
              <w:rPr>
                <w:rFonts w:ascii="宋体" w:eastAsia="宋体" w:hAnsi="宋体" w:cs="宋体"/>
                <w:b w:val="0"/>
                <w:i w:val="0"/>
                <w:color w:val="000000"/>
                <w:sz w:val="19"/>
              </w:rPr>
              <w:t xml:space="preserve">114.82</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行政事业单位养老支出</w:t>
            </w:r>
          </w:p>
        </w:tc>
        <w:tc>
          <w:tcPr>
            <w:tcW w:w="1140" w:type="dxa"/>
            <w:tcBorders/>
            <w:vAlign w:val="center"/>
          </w:tcPr>
          <w:p>
            <w:pPr>
              <w:jc w:val="right"/>
            </w:pPr>
            <w:r>
              <w:rPr>
                <w:rFonts w:ascii="宋体" w:eastAsia="宋体" w:hAnsi="宋体" w:cs="宋体"/>
                <w:b w:val="0"/>
                <w:i w:val="0"/>
                <w:color w:val="000000"/>
                <w:sz w:val="19"/>
              </w:rPr>
              <w:t xml:space="preserve">105.02</w:t>
            </w:r>
          </w:p>
        </w:tc>
        <w:tc>
          <w:tcPr>
            <w:tcW w:w="1140" w:type="dxa"/>
            <w:tcBorders/>
            <w:vAlign w:val="center"/>
          </w:tcPr>
          <w:p>
            <w:pPr>
              <w:jc w:val="right"/>
            </w:pPr>
            <w:r>
              <w:rPr>
                <w:rFonts w:ascii="宋体" w:eastAsia="宋体" w:hAnsi="宋体" w:cs="宋体"/>
                <w:b w:val="0"/>
                <w:i w:val="0"/>
                <w:color w:val="000000"/>
                <w:sz w:val="19"/>
              </w:rPr>
              <w:t xml:space="preserve">105.02</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事业单位离退休</w:t>
            </w:r>
          </w:p>
        </w:tc>
        <w:tc>
          <w:tcPr>
            <w:tcW w:w="1140" w:type="dxa"/>
            <w:tcBorders/>
            <w:vAlign w:val="center"/>
          </w:tcPr>
          <w:p>
            <w:pPr>
              <w:jc w:val="right"/>
            </w:pPr>
            <w:r>
              <w:rPr>
                <w:rFonts w:ascii="宋体" w:eastAsia="宋体" w:hAnsi="宋体" w:cs="宋体"/>
                <w:b w:val="0"/>
                <w:i w:val="0"/>
                <w:color w:val="000000"/>
                <w:sz w:val="19"/>
              </w:rPr>
              <w:t xml:space="preserve">23.06</w:t>
            </w:r>
          </w:p>
        </w:tc>
        <w:tc>
          <w:tcPr>
            <w:tcW w:w="1140" w:type="dxa"/>
            <w:tcBorders/>
            <w:vAlign w:val="center"/>
          </w:tcPr>
          <w:p>
            <w:pPr>
              <w:jc w:val="right"/>
            </w:pPr>
            <w:r>
              <w:rPr>
                <w:rFonts w:ascii="宋体" w:eastAsia="宋体" w:hAnsi="宋体" w:cs="宋体"/>
                <w:b w:val="0"/>
                <w:i w:val="0"/>
                <w:color w:val="000000"/>
                <w:sz w:val="19"/>
              </w:rPr>
              <w:t xml:space="preserve">23.06</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140" w:type="dxa"/>
            <w:tcBorders/>
            <w:vAlign w:val="center"/>
          </w:tcPr>
          <w:p>
            <w:pPr>
              <w:jc w:val="right"/>
            </w:pPr>
            <w:r>
              <w:rPr>
                <w:rFonts w:ascii="宋体" w:eastAsia="宋体" w:hAnsi="宋体" w:cs="宋体"/>
                <w:b w:val="0"/>
                <w:i w:val="0"/>
                <w:color w:val="000000"/>
                <w:sz w:val="19"/>
              </w:rPr>
              <w:t xml:space="preserve">56.88</w:t>
            </w:r>
          </w:p>
        </w:tc>
        <w:tc>
          <w:tcPr>
            <w:tcW w:w="1140" w:type="dxa"/>
            <w:tcBorders/>
            <w:vAlign w:val="center"/>
          </w:tcPr>
          <w:p>
            <w:pPr>
              <w:jc w:val="right"/>
            </w:pPr>
            <w:r>
              <w:rPr>
                <w:rFonts w:ascii="宋体" w:eastAsia="宋体" w:hAnsi="宋体" w:cs="宋体"/>
                <w:b w:val="0"/>
                <w:i w:val="0"/>
                <w:color w:val="000000"/>
                <w:sz w:val="19"/>
              </w:rPr>
              <w:t xml:space="preserve">56.88</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2080506</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机关事业单位职业年金缴费支出</w:t>
            </w:r>
          </w:p>
        </w:tc>
        <w:tc>
          <w:tcPr>
            <w:tcW w:w="1140" w:type="dxa"/>
            <w:tcBorders/>
            <w:vAlign w:val="center"/>
          </w:tcPr>
          <w:p>
            <w:pPr>
              <w:jc w:val="right"/>
            </w:pPr>
            <w:r>
              <w:rPr>
                <w:rFonts w:ascii="宋体" w:eastAsia="宋体" w:hAnsi="宋体" w:cs="宋体"/>
                <w:b w:val="0"/>
                <w:i w:val="0"/>
                <w:color w:val="000000"/>
                <w:sz w:val="19"/>
              </w:rPr>
              <w:t xml:space="preserve">25.08</w:t>
            </w:r>
          </w:p>
        </w:tc>
        <w:tc>
          <w:tcPr>
            <w:tcW w:w="1140" w:type="dxa"/>
            <w:tcBorders/>
            <w:vAlign w:val="center"/>
          </w:tcPr>
          <w:p>
            <w:pPr>
              <w:jc w:val="right"/>
            </w:pPr>
            <w:r>
              <w:rPr>
                <w:rFonts w:ascii="宋体" w:eastAsia="宋体" w:hAnsi="宋体" w:cs="宋体"/>
                <w:b w:val="0"/>
                <w:i w:val="0"/>
                <w:color w:val="000000"/>
                <w:sz w:val="19"/>
              </w:rPr>
              <w:t xml:space="preserve">25.08</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抚恤</w:t>
            </w:r>
          </w:p>
        </w:tc>
        <w:tc>
          <w:tcPr>
            <w:tcW w:w="1140" w:type="dxa"/>
            <w:tcBorders/>
            <w:vAlign w:val="center"/>
          </w:tcPr>
          <w:p>
            <w:pPr>
              <w:jc w:val="right"/>
            </w:pPr>
            <w:r>
              <w:rPr>
                <w:rFonts w:ascii="宋体" w:eastAsia="宋体" w:hAnsi="宋体" w:cs="宋体"/>
                <w:b w:val="0"/>
                <w:i w:val="0"/>
                <w:color w:val="000000"/>
                <w:sz w:val="19"/>
              </w:rPr>
              <w:t xml:space="preserve">9.80</w:t>
            </w:r>
          </w:p>
        </w:tc>
        <w:tc>
          <w:tcPr>
            <w:tcW w:w="1140" w:type="dxa"/>
            <w:tcBorders/>
            <w:vAlign w:val="center"/>
          </w:tcPr>
          <w:p>
            <w:pPr>
              <w:jc w:val="right"/>
            </w:pPr>
            <w:r>
              <w:rPr>
                <w:rFonts w:ascii="宋体" w:eastAsia="宋体" w:hAnsi="宋体" w:cs="宋体"/>
                <w:b w:val="0"/>
                <w:i w:val="0"/>
                <w:color w:val="000000"/>
                <w:sz w:val="19"/>
              </w:rPr>
              <w:t xml:space="preserve">9.80</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死亡抚恤</w:t>
            </w:r>
          </w:p>
        </w:tc>
        <w:tc>
          <w:tcPr>
            <w:tcW w:w="1140" w:type="dxa"/>
            <w:tcBorders/>
            <w:vAlign w:val="center"/>
          </w:tcPr>
          <w:p>
            <w:pPr>
              <w:jc w:val="right"/>
            </w:pPr>
            <w:r>
              <w:rPr>
                <w:rFonts w:ascii="宋体" w:eastAsia="宋体" w:hAnsi="宋体" w:cs="宋体"/>
                <w:b w:val="0"/>
                <w:i w:val="0"/>
                <w:color w:val="000000"/>
                <w:sz w:val="19"/>
              </w:rPr>
              <w:t xml:space="preserve">9.80</w:t>
            </w:r>
          </w:p>
        </w:tc>
        <w:tc>
          <w:tcPr>
            <w:tcW w:w="1140" w:type="dxa"/>
            <w:tcBorders/>
            <w:vAlign w:val="center"/>
          </w:tcPr>
          <w:p>
            <w:pPr>
              <w:jc w:val="right"/>
            </w:pPr>
            <w:r>
              <w:rPr>
                <w:rFonts w:ascii="宋体" w:eastAsia="宋体" w:hAnsi="宋体" w:cs="宋体"/>
                <w:b w:val="0"/>
                <w:i w:val="0"/>
                <w:color w:val="000000"/>
                <w:sz w:val="19"/>
              </w:rPr>
              <w:t xml:space="preserve">9.80</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卫生健康支出</w:t>
            </w:r>
          </w:p>
        </w:tc>
        <w:tc>
          <w:tcPr>
            <w:tcW w:w="1140" w:type="dxa"/>
            <w:tcBorders/>
            <w:vAlign w:val="center"/>
          </w:tcPr>
          <w:p>
            <w:pPr>
              <w:jc w:val="right"/>
            </w:pPr>
            <w:r>
              <w:rPr>
                <w:rFonts w:ascii="宋体" w:eastAsia="宋体" w:hAnsi="宋体" w:cs="宋体"/>
                <w:b w:val="0"/>
                <w:i w:val="0"/>
                <w:color w:val="000000"/>
                <w:sz w:val="19"/>
              </w:rPr>
              <w:t xml:space="preserve">29.47</w:t>
            </w:r>
          </w:p>
        </w:tc>
        <w:tc>
          <w:tcPr>
            <w:tcW w:w="1140" w:type="dxa"/>
            <w:tcBorders/>
            <w:vAlign w:val="center"/>
          </w:tcPr>
          <w:p>
            <w:pPr>
              <w:jc w:val="right"/>
            </w:pPr>
            <w:r>
              <w:rPr>
                <w:rFonts w:ascii="宋体" w:eastAsia="宋体" w:hAnsi="宋体" w:cs="宋体"/>
                <w:b w:val="0"/>
                <w:i w:val="0"/>
                <w:color w:val="000000"/>
                <w:sz w:val="19"/>
              </w:rPr>
              <w:t xml:space="preserve">29.47</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行政事业单位医疗</w:t>
            </w:r>
          </w:p>
        </w:tc>
        <w:tc>
          <w:tcPr>
            <w:tcW w:w="1140" w:type="dxa"/>
            <w:tcBorders/>
            <w:vAlign w:val="center"/>
          </w:tcPr>
          <w:p>
            <w:pPr>
              <w:jc w:val="right"/>
            </w:pPr>
            <w:r>
              <w:rPr>
                <w:rFonts w:ascii="宋体" w:eastAsia="宋体" w:hAnsi="宋体" w:cs="宋体"/>
                <w:b w:val="0"/>
                <w:i w:val="0"/>
                <w:color w:val="000000"/>
                <w:sz w:val="19"/>
              </w:rPr>
              <w:t xml:space="preserve">29.47</w:t>
            </w:r>
          </w:p>
        </w:tc>
        <w:tc>
          <w:tcPr>
            <w:tcW w:w="1140" w:type="dxa"/>
            <w:tcBorders/>
            <w:vAlign w:val="center"/>
          </w:tcPr>
          <w:p>
            <w:pPr>
              <w:jc w:val="right"/>
            </w:pPr>
            <w:r>
              <w:rPr>
                <w:rFonts w:ascii="宋体" w:eastAsia="宋体" w:hAnsi="宋体" w:cs="宋体"/>
                <w:b w:val="0"/>
                <w:i w:val="0"/>
                <w:color w:val="000000"/>
                <w:sz w:val="19"/>
              </w:rPr>
              <w:t xml:space="preserve">29.47</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事业单位医疗</w:t>
            </w:r>
          </w:p>
        </w:tc>
        <w:tc>
          <w:tcPr>
            <w:tcW w:w="1140" w:type="dxa"/>
            <w:tcBorders/>
            <w:vAlign w:val="center"/>
          </w:tcPr>
          <w:p>
            <w:pPr>
              <w:jc w:val="right"/>
            </w:pPr>
            <w:r>
              <w:rPr>
                <w:rFonts w:ascii="宋体" w:eastAsia="宋体" w:hAnsi="宋体" w:cs="宋体"/>
                <w:b w:val="0"/>
                <w:i w:val="0"/>
                <w:color w:val="000000"/>
                <w:sz w:val="19"/>
              </w:rPr>
              <w:t xml:space="preserve">29.47</w:t>
            </w:r>
          </w:p>
        </w:tc>
        <w:tc>
          <w:tcPr>
            <w:tcW w:w="1140" w:type="dxa"/>
            <w:tcBorders/>
            <w:vAlign w:val="center"/>
          </w:tcPr>
          <w:p>
            <w:pPr>
              <w:jc w:val="right"/>
            </w:pPr>
            <w:r>
              <w:rPr>
                <w:rFonts w:ascii="宋体" w:eastAsia="宋体" w:hAnsi="宋体" w:cs="宋体"/>
                <w:b w:val="0"/>
                <w:i w:val="0"/>
                <w:color w:val="000000"/>
                <w:sz w:val="19"/>
              </w:rPr>
              <w:t xml:space="preserve">29.47</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农林水支出</w:t>
            </w:r>
          </w:p>
        </w:tc>
        <w:tc>
          <w:tcPr>
            <w:tcW w:w="1140" w:type="dxa"/>
            <w:tcBorders/>
            <w:vAlign w:val="center"/>
          </w:tcPr>
          <w:p>
            <w:pPr>
              <w:jc w:val="right"/>
            </w:pPr>
            <w:r>
              <w:rPr>
                <w:rFonts w:ascii="宋体" w:eastAsia="宋体" w:hAnsi="宋体" w:cs="宋体"/>
                <w:b w:val="0"/>
                <w:i w:val="0"/>
                <w:color w:val="000000"/>
                <w:sz w:val="19"/>
              </w:rPr>
              <w:t xml:space="preserve">468.28</w:t>
            </w:r>
          </w:p>
        </w:tc>
        <w:tc>
          <w:tcPr>
            <w:tcW w:w="1140" w:type="dxa"/>
            <w:tcBorders/>
            <w:vAlign w:val="center"/>
          </w:tcPr>
          <w:p>
            <w:pPr>
              <w:jc w:val="right"/>
            </w:pPr>
            <w:r>
              <w:rPr>
                <w:rFonts w:ascii="宋体" w:eastAsia="宋体" w:hAnsi="宋体" w:cs="宋体"/>
                <w:b w:val="0"/>
                <w:i w:val="0"/>
                <w:color w:val="000000"/>
                <w:sz w:val="19"/>
              </w:rPr>
              <w:t xml:space="preserve">459.46</w:t>
            </w:r>
          </w:p>
        </w:tc>
        <w:tc>
          <w:tcPr>
            <w:tcW w:w="1140" w:type="dxa"/>
            <w:tcBorders/>
            <w:vAlign w:val="center"/>
          </w:tcPr>
          <w:p>
            <w:pPr>
              <w:jc w:val="right"/>
            </w:pPr>
            <w:r>
              <w:rPr>
                <w:rFonts w:ascii="宋体" w:eastAsia="宋体" w:hAnsi="宋体" w:cs="宋体"/>
                <w:b w:val="0"/>
                <w:i w:val="0"/>
                <w:color w:val="000000"/>
                <w:sz w:val="19"/>
              </w:rPr>
              <w:t xml:space="preserve">8.82</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农业农村</w:t>
            </w:r>
          </w:p>
        </w:tc>
        <w:tc>
          <w:tcPr>
            <w:tcW w:w="1140" w:type="dxa"/>
            <w:tcBorders/>
            <w:vAlign w:val="center"/>
          </w:tcPr>
          <w:p>
            <w:pPr>
              <w:jc w:val="right"/>
            </w:pPr>
            <w:r>
              <w:rPr>
                <w:rFonts w:ascii="宋体" w:eastAsia="宋体" w:hAnsi="宋体" w:cs="宋体"/>
                <w:b w:val="0"/>
                <w:i w:val="0"/>
                <w:color w:val="000000"/>
                <w:sz w:val="19"/>
              </w:rPr>
              <w:t xml:space="preserve">468.28</w:t>
            </w:r>
          </w:p>
        </w:tc>
        <w:tc>
          <w:tcPr>
            <w:tcW w:w="1140" w:type="dxa"/>
            <w:tcBorders/>
            <w:vAlign w:val="center"/>
          </w:tcPr>
          <w:p>
            <w:pPr>
              <w:jc w:val="right"/>
            </w:pPr>
            <w:r>
              <w:rPr>
                <w:rFonts w:ascii="宋体" w:eastAsia="宋体" w:hAnsi="宋体" w:cs="宋体"/>
                <w:b w:val="0"/>
                <w:i w:val="0"/>
                <w:color w:val="000000"/>
                <w:sz w:val="19"/>
              </w:rPr>
              <w:t xml:space="preserve">459.46</w:t>
            </w:r>
          </w:p>
        </w:tc>
        <w:tc>
          <w:tcPr>
            <w:tcW w:w="1140" w:type="dxa"/>
            <w:tcBorders/>
            <w:vAlign w:val="center"/>
          </w:tcPr>
          <w:p>
            <w:pPr>
              <w:jc w:val="right"/>
            </w:pPr>
            <w:r>
              <w:rPr>
                <w:rFonts w:ascii="宋体" w:eastAsia="宋体" w:hAnsi="宋体" w:cs="宋体"/>
                <w:b w:val="0"/>
                <w:i w:val="0"/>
                <w:color w:val="000000"/>
                <w:sz w:val="19"/>
              </w:rPr>
              <w:t xml:space="preserve">8.82</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2130104</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事业运行</w:t>
            </w:r>
          </w:p>
        </w:tc>
        <w:tc>
          <w:tcPr>
            <w:tcW w:w="1140" w:type="dxa"/>
            <w:tcBorders/>
            <w:vAlign w:val="center"/>
          </w:tcPr>
          <w:p>
            <w:pPr>
              <w:jc w:val="right"/>
            </w:pPr>
            <w:r>
              <w:rPr>
                <w:rFonts w:ascii="宋体" w:eastAsia="宋体" w:hAnsi="宋体" w:cs="宋体"/>
                <w:b w:val="0"/>
                <w:i w:val="0"/>
                <w:color w:val="000000"/>
                <w:sz w:val="19"/>
              </w:rPr>
              <w:t xml:space="preserve">459.46</w:t>
            </w:r>
          </w:p>
        </w:tc>
        <w:tc>
          <w:tcPr>
            <w:tcW w:w="1140" w:type="dxa"/>
            <w:tcBorders/>
            <w:vAlign w:val="center"/>
          </w:tcPr>
          <w:p>
            <w:pPr>
              <w:jc w:val="right"/>
            </w:pPr>
            <w:r>
              <w:rPr>
                <w:rFonts w:ascii="宋体" w:eastAsia="宋体" w:hAnsi="宋体" w:cs="宋体"/>
                <w:b w:val="0"/>
                <w:i w:val="0"/>
                <w:color w:val="000000"/>
                <w:sz w:val="19"/>
              </w:rPr>
              <w:t xml:space="preserve">459.46</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2130106</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科技转化与推广服务</w:t>
            </w:r>
          </w:p>
        </w:tc>
        <w:tc>
          <w:tcPr>
            <w:tcW w:w="1140" w:type="dxa"/>
            <w:tcBorders/>
            <w:vAlign w:val="center"/>
          </w:tcPr>
          <w:p>
            <w:pPr>
              <w:jc w:val="right"/>
            </w:pPr>
            <w:r>
              <w:rPr>
                <w:rFonts w:ascii="宋体" w:eastAsia="宋体" w:hAnsi="宋体" w:cs="宋体"/>
                <w:b w:val="0"/>
                <w:i w:val="0"/>
                <w:color w:val="000000"/>
                <w:sz w:val="19"/>
              </w:rPr>
              <w:t xml:space="preserve">8.82</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9"/>
              </w:rPr>
              <w:t xml:space="preserve">8.82</w:t>
            </w: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住房保障支出</w:t>
            </w:r>
          </w:p>
        </w:tc>
        <w:tc>
          <w:tcPr>
            <w:tcW w:w="1140" w:type="dxa"/>
            <w:tcBorders/>
            <w:vAlign w:val="center"/>
          </w:tcPr>
          <w:p>
            <w:pPr>
              <w:jc w:val="right"/>
            </w:pPr>
            <w:r>
              <w:rPr>
                <w:rFonts w:ascii="宋体" w:eastAsia="宋体" w:hAnsi="宋体" w:cs="宋体"/>
                <w:b w:val="0"/>
                <w:i w:val="0"/>
                <w:color w:val="000000"/>
                <w:sz w:val="19"/>
              </w:rPr>
              <w:t xml:space="preserve">48.16</w:t>
            </w:r>
          </w:p>
        </w:tc>
        <w:tc>
          <w:tcPr>
            <w:tcW w:w="1140" w:type="dxa"/>
            <w:tcBorders/>
            <w:vAlign w:val="center"/>
          </w:tcPr>
          <w:p>
            <w:pPr>
              <w:jc w:val="right"/>
            </w:pPr>
            <w:r>
              <w:rPr>
                <w:rFonts w:ascii="宋体" w:eastAsia="宋体" w:hAnsi="宋体" w:cs="宋体"/>
                <w:b w:val="0"/>
                <w:i w:val="0"/>
                <w:color w:val="000000"/>
                <w:sz w:val="19"/>
              </w:rPr>
              <w:t xml:space="preserve">48.16</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住房改革支出</w:t>
            </w:r>
          </w:p>
        </w:tc>
        <w:tc>
          <w:tcPr>
            <w:tcW w:w="1140" w:type="dxa"/>
            <w:tcBorders/>
            <w:vAlign w:val="center"/>
          </w:tcPr>
          <w:p>
            <w:pPr>
              <w:jc w:val="right"/>
            </w:pPr>
            <w:r>
              <w:rPr>
                <w:rFonts w:ascii="宋体" w:eastAsia="宋体" w:hAnsi="宋体" w:cs="宋体"/>
                <w:b w:val="0"/>
                <w:i w:val="0"/>
                <w:color w:val="000000"/>
                <w:sz w:val="19"/>
              </w:rPr>
              <w:t xml:space="preserve">48.16</w:t>
            </w:r>
          </w:p>
        </w:tc>
        <w:tc>
          <w:tcPr>
            <w:tcW w:w="1140" w:type="dxa"/>
            <w:tcBorders/>
            <w:vAlign w:val="center"/>
          </w:tcPr>
          <w:p>
            <w:pPr>
              <w:jc w:val="right"/>
            </w:pPr>
            <w:r>
              <w:rPr>
                <w:rFonts w:ascii="宋体" w:eastAsia="宋体" w:hAnsi="宋体" w:cs="宋体"/>
                <w:b w:val="0"/>
                <w:i w:val="0"/>
                <w:color w:val="000000"/>
                <w:sz w:val="19"/>
              </w:rPr>
              <w:t xml:space="preserve">48.16</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81"/>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000" w:type="dxa"/>
            <w:tcBorders/>
            <w:vAlign w:val="center"/>
          </w:tcPr>
          <w:p>
            <w:pPr>
              <w:jc w:val="left"/>
            </w:pPr>
            <w:r>
              <w:rPr>
                <w:rFonts w:ascii="宋体" w:eastAsia="宋体" w:hAnsi="宋体" w:cs="宋体"/>
                <w:b w:val="0"/>
                <w:i w:val="0"/>
                <w:color w:val="000000"/>
                <w:sz w:val="19"/>
              </w:rPr>
              <w:t xml:space="preserve">住房公积金</w:t>
            </w:r>
          </w:p>
        </w:tc>
        <w:tc>
          <w:tcPr>
            <w:tcW w:w="1140" w:type="dxa"/>
            <w:tcBorders/>
            <w:vAlign w:val="center"/>
          </w:tcPr>
          <w:p>
            <w:pPr>
              <w:jc w:val="right"/>
            </w:pPr>
            <w:r>
              <w:rPr>
                <w:rFonts w:ascii="宋体" w:eastAsia="宋体" w:hAnsi="宋体" w:cs="宋体"/>
                <w:b w:val="0"/>
                <w:i w:val="0"/>
                <w:color w:val="000000"/>
                <w:sz w:val="19"/>
              </w:rPr>
              <w:t xml:space="preserve">48.16</w:t>
            </w:r>
          </w:p>
        </w:tc>
        <w:tc>
          <w:tcPr>
            <w:tcW w:w="1140" w:type="dxa"/>
            <w:tcBorders/>
            <w:vAlign w:val="center"/>
          </w:tcPr>
          <w:p>
            <w:pPr>
              <w:jc w:val="right"/>
            </w:pPr>
            <w:r>
              <w:rPr>
                <w:rFonts w:ascii="宋体" w:eastAsia="宋体" w:hAnsi="宋体" w:cs="宋体"/>
                <w:b w:val="0"/>
                <w:i w:val="0"/>
                <w:color w:val="000000"/>
                <w:sz w:val="19"/>
              </w:rPr>
              <w:t xml:space="preserve">48.16</w:t>
            </w:r>
          </w:p>
        </w:tc>
        <w:tc>
          <w:tcPr>
            <w:tcW w:w="1140" w:type="dxa"/>
            <w:tcBorders/>
            <w:vAlign w:val="center"/>
          </w:tcPr>
          <w:p>
            <w:pPr/>
          </w:p>
        </w:tc>
        <w:tc>
          <w:tcPr>
            <w:tcW w:w="1140" w:type="dxa"/>
            <w:tcBorders/>
            <w:vAlign w:val="center"/>
          </w:tcPr>
          <w:p>
            <w:pPr/>
          </w:p>
        </w:tc>
        <w:tc>
          <w:tcPr>
            <w:tcW w:w="1140" w:type="dxa"/>
            <w:tcBorders/>
            <w:vAlign w:val="center"/>
          </w:tcPr>
          <w:p>
            <w:pPr/>
          </w:p>
        </w:tc>
        <w:tc>
          <w:tcPr>
            <w:tcW w:w="1172" w:type="dxa"/>
            <w:tcBorders/>
            <w:vAlign w:val="center"/>
          </w:tcPr>
          <w:p>
            <w:pPr/>
          </w:p>
        </w:tc>
      </w:tr>
      <w:tr>
        <w:trPr>
          <w:trHeight w:hRule="exact" w:val="401"/>
          <w:jc w:val="center"/>
        </w:trPr>
        <w:tc>
          <w:tcPr>
            <w:tcW w:w="30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注：本表反映部门本年度各项支出情况。</w:t>
            </w:r>
          </w:p>
        </w:tc>
        <w:tc>
          <w:tcPr>
            <w:tcW w:w="3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7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01"/>
          <w:jc w:val="center"/>
        </w:trPr>
        <w:tc>
          <w:tcPr>
            <w:tcW w:w="30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    本表金额转换成万元时，因四舍五入可能存在尾差。</w:t>
            </w: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7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01"/>
          <w:jc w:val="center"/>
        </w:trPr>
        <w:tc>
          <w:tcPr>
            <w:tcW w:w="30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9"/>
              </w:rPr>
              <w:t xml:space="preserve">    如本表为空，则我部门本年度无此类资金收支余。</w:t>
            </w: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7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单位：辽宁省抚顺市农业科学研究院</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497"/>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497"/>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497"/>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497"/>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660.72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114.81</w:t>
            </w:r>
          </w:p>
        </w:tc>
        <w:tc>
          <w:tcPr>
            <w:tcW w:w="1100" w:type="dxa"/>
            <w:tcBorders/>
            <w:vAlign w:val="center"/>
          </w:tcPr>
          <w:p>
            <w:pPr>
              <w:jc w:val="right"/>
            </w:pPr>
            <w:r>
              <w:rPr>
                <w:rFonts w:ascii="宋体" w:eastAsia="宋体" w:hAnsi="宋体" w:cs="宋体"/>
                <w:b w:val="0"/>
                <w:i w:val="0"/>
                <w:color w:val="000000"/>
                <w:sz w:val="14"/>
              </w:rPr>
              <w:t xml:space="preserve">114.81</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29.47</w:t>
            </w:r>
          </w:p>
        </w:tc>
        <w:tc>
          <w:tcPr>
            <w:tcW w:w="1100" w:type="dxa"/>
            <w:tcBorders/>
            <w:vAlign w:val="center"/>
          </w:tcPr>
          <w:p>
            <w:pPr>
              <w:jc w:val="right"/>
            </w:pPr>
            <w:r>
              <w:rPr>
                <w:rFonts w:ascii="宋体" w:eastAsia="宋体" w:hAnsi="宋体" w:cs="宋体"/>
                <w:b w:val="0"/>
                <w:i w:val="0"/>
                <w:color w:val="000000"/>
                <w:sz w:val="14"/>
              </w:rPr>
              <w:t xml:space="preserve">29.47</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468.28</w:t>
            </w:r>
          </w:p>
        </w:tc>
        <w:tc>
          <w:tcPr>
            <w:tcW w:w="1100" w:type="dxa"/>
            <w:tcBorders/>
            <w:vAlign w:val="center"/>
          </w:tcPr>
          <w:p>
            <w:pPr>
              <w:jc w:val="right"/>
            </w:pPr>
            <w:r>
              <w:rPr>
                <w:rFonts w:ascii="宋体" w:eastAsia="宋体" w:hAnsi="宋体" w:cs="宋体"/>
                <w:b w:val="0"/>
                <w:i w:val="0"/>
                <w:color w:val="000000"/>
                <w:sz w:val="14"/>
              </w:rPr>
              <w:t xml:space="preserve">468.28</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48.16</w:t>
            </w:r>
          </w:p>
        </w:tc>
        <w:tc>
          <w:tcPr>
            <w:tcW w:w="1100" w:type="dxa"/>
            <w:tcBorders/>
            <w:vAlign w:val="center"/>
          </w:tcPr>
          <w:p>
            <w:pPr>
              <w:jc w:val="right"/>
            </w:pPr>
            <w:r>
              <w:rPr>
                <w:rFonts w:ascii="宋体" w:eastAsia="宋体" w:hAnsi="宋体" w:cs="宋体"/>
                <w:b w:val="0"/>
                <w:i w:val="0"/>
                <w:color w:val="000000"/>
                <w:sz w:val="14"/>
              </w:rPr>
              <w:t xml:space="preserve">48.16</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660.72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660.72</w:t>
            </w:r>
          </w:p>
        </w:tc>
        <w:tc>
          <w:tcPr>
            <w:tcW w:w="1100" w:type="dxa"/>
            <w:tcBorders/>
            <w:vAlign w:val="center"/>
          </w:tcPr>
          <w:p>
            <w:pPr>
              <w:jc w:val="right"/>
            </w:pPr>
            <w:r>
              <w:rPr>
                <w:rFonts w:ascii="宋体" w:eastAsia="宋体" w:hAnsi="宋体" w:cs="宋体"/>
                <w:b w:val="0"/>
                <w:i w:val="0"/>
                <w:color w:val="000000"/>
                <w:sz w:val="14"/>
              </w:rPr>
              <w:t xml:space="preserve">660.72</w:t>
            </w: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497"/>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660.72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660.72</w:t>
            </w:r>
          </w:p>
        </w:tc>
        <w:tc>
          <w:tcPr>
            <w:tcW w:w="1100" w:type="dxa"/>
            <w:tcBorders/>
            <w:vAlign w:val="center"/>
          </w:tcPr>
          <w:p>
            <w:pPr>
              <w:jc w:val="right"/>
            </w:pPr>
            <w:r>
              <w:rPr>
                <w:rFonts w:ascii="宋体" w:eastAsia="宋体" w:hAnsi="宋体" w:cs="宋体"/>
                <w:b w:val="0"/>
                <w:i w:val="0"/>
                <w:color w:val="000000"/>
                <w:sz w:val="14"/>
              </w:rPr>
              <w:t xml:space="preserve">660.72</w:t>
            </w:r>
          </w:p>
        </w:tc>
        <w:tc>
          <w:tcPr>
            <w:tcW w:w="1100" w:type="dxa"/>
            <w:tcBorders/>
            <w:vAlign w:val="center"/>
          </w:tcPr>
          <w:p>
            <w:pPr/>
          </w:p>
        </w:tc>
        <w:tc>
          <w:tcPr>
            <w:tcW w:w="1112" w:type="dxa"/>
            <w:tcBorders/>
            <w:vAlign w:val="center"/>
          </w:tcPr>
          <w:p>
            <w:pPr/>
          </w:p>
        </w:tc>
      </w:tr>
      <w:tr>
        <w:trPr>
          <w:trHeight w:hRule="exact" w:val="292"/>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2"/>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2"/>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单位：辽宁省抚顺市农业科学研究院</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40"/>
        <w:gridCol w:w="340"/>
        <w:gridCol w:w="340"/>
        <w:gridCol w:w="3400"/>
        <w:gridCol w:w="2120"/>
        <w:gridCol w:w="2120"/>
        <w:gridCol w:w="2112"/>
      </w:tblGrid>
      <w:tr>
        <w:trPr>
          <w:trHeight w:hRule="exact" w:val="549"/>
          <w:jc w:val="center"/>
        </w:trPr>
        <w:tc>
          <w:tcPr>
            <w:tcW w:w="340" w:type="dxa"/>
            <w:hMerge w:val="restart"/>
            <w:vAlign w:val="center"/>
          </w:tcPr>
          <w:p>
            <w:pPr>
              <w:jc w:val="center"/>
            </w:pPr>
            <w:r>
              <w:rPr>
                <w:rFonts w:ascii="宋体" w:eastAsia="宋体" w:hAnsi="宋体" w:cs="宋体"/>
                <w:b w:val="0"/>
                <w:i w:val="0"/>
                <w:color w:val="000000"/>
                <w:sz w:val="21"/>
              </w:rPr>
              <w:t xml:space="preserve">项目</w:t>
            </w:r>
          </w:p>
        </w:tc>
        <w:tc>
          <w:tcPr>
            <w:tcW w:w="340" w:type="dxa"/>
            <w:hMerge/>
            <w:vAlign w:val="center"/>
          </w:tcPr>
          <w:p>
            <w:pPr/>
          </w:p>
        </w:tc>
        <w:tc>
          <w:tcPr>
            <w:tcW w:w="340" w:type="dxa"/>
            <w:hMerge/>
            <w:vAlign w:val="center"/>
          </w:tcPr>
          <w:p>
            <w:pPr/>
          </w:p>
        </w:tc>
        <w:tc>
          <w:tcPr>
            <w:tcW w:w="3400" w:type="dxa"/>
            <w:hMerge/>
            <w:vAlign w:val="center"/>
          </w:tcPr>
          <w:p>
            <w:pPr/>
          </w:p>
        </w:tc>
        <w:tc>
          <w:tcPr>
            <w:tcW w:w="2120" w:type="dxa"/>
            <w:hMerge w:val="restart"/>
            <w:vAlign w:val="center"/>
          </w:tcPr>
          <w:p>
            <w:pPr>
              <w:jc w:val="center"/>
            </w:pPr>
            <w:r>
              <w:rPr>
                <w:rFonts w:ascii="宋体" w:eastAsia="宋体" w:hAnsi="宋体" w:cs="宋体"/>
                <w:b w:val="0"/>
                <w:i w:val="0"/>
                <w:color w:val="000000"/>
                <w:sz w:val="21"/>
              </w:rPr>
              <w:t xml:space="preserve">本年支出</w:t>
            </w:r>
          </w:p>
        </w:tc>
        <w:tc>
          <w:tcPr>
            <w:tcW w:w="2120" w:type="dxa"/>
            <w:hMerge/>
            <w:vAlign w:val="center"/>
          </w:tcPr>
          <w:p>
            <w:pPr/>
          </w:p>
        </w:tc>
        <w:tc>
          <w:tcPr>
            <w:tcW w:w="2112" w:type="dxa"/>
            <w:hMerge/>
            <w:vAlign w:val="center"/>
          </w:tcPr>
          <w:p>
            <w:pPr/>
          </w:p>
        </w:tc>
      </w:tr>
      <w:tr>
        <w:trPr>
          <w:trHeight w:hRule="exact" w:val="458"/>
          <w:jc w:val="center"/>
        </w:trPr>
        <w:tc>
          <w:tcPr>
            <w:tcW w:w="340" w:type="dxa"/>
            <w:hMerge w:val="restart"/>
            <w:vMerge w:val="restart"/>
            <w:tcBorders/>
            <w:vAlign w:val="center"/>
          </w:tcPr>
          <w:p>
            <w:pPr>
              <w:jc w:val="center"/>
            </w:pPr>
            <w:r>
              <w:rPr>
                <w:rFonts w:ascii="宋体" w:eastAsia="宋体" w:hAnsi="宋体" w:cs="宋体"/>
                <w:b w:val="0"/>
                <w:i w:val="0"/>
                <w:color w:val="000000"/>
                <w:sz w:val="21"/>
              </w:rPr>
              <w:t xml:space="preserve">功能分类科目编码</w:t>
            </w:r>
          </w:p>
        </w:tc>
        <w:tc>
          <w:tcPr>
            <w:tcW w:w="340" w:type="dxa"/>
            <w:hMerge/>
            <w:tcBorders/>
            <w:vAlign w:val="center"/>
          </w:tcPr>
          <w:p>
            <w:pPr/>
          </w:p>
        </w:tc>
        <w:tc>
          <w:tcPr>
            <w:tcW w:w="340" w:type="dxa"/>
            <w:hMerge/>
            <w:tcBorders/>
            <w:vAlign w:val="center"/>
          </w:tcPr>
          <w:p>
            <w:pPr/>
          </w:p>
        </w:tc>
        <w:tc>
          <w:tcPr>
            <w:tcW w:w="3400" w:type="dxa"/>
            <w:vMerge w:val="restart"/>
            <w:tcBorders/>
            <w:vAlign w:val="center"/>
          </w:tcPr>
          <w:p>
            <w:pPr>
              <w:jc w:val="center"/>
            </w:pPr>
            <w:r>
              <w:rPr>
                <w:rFonts w:ascii="宋体" w:eastAsia="宋体" w:hAnsi="宋体" w:cs="宋体"/>
                <w:b w:val="0"/>
                <w:i w:val="0"/>
                <w:color w:val="000000"/>
                <w:sz w:val="21"/>
              </w:rPr>
              <w:t xml:space="preserve">科目名称</w:t>
            </w:r>
          </w:p>
        </w:tc>
        <w:tc>
          <w:tcPr>
            <w:tcW w:w="2120" w:type="dxa"/>
            <w:vMerge w:val="restart"/>
            <w:tcBorders/>
            <w:vAlign w:val="center"/>
          </w:tcPr>
          <w:p>
            <w:pPr>
              <w:jc w:val="center"/>
            </w:pPr>
            <w:r>
              <w:rPr>
                <w:rFonts w:ascii="宋体" w:eastAsia="宋体" w:hAnsi="宋体" w:cs="宋体"/>
                <w:b w:val="0"/>
                <w:i w:val="0"/>
                <w:color w:val="000000"/>
                <w:sz w:val="21"/>
              </w:rPr>
              <w:t xml:space="preserve">小计</w:t>
            </w:r>
          </w:p>
        </w:tc>
        <w:tc>
          <w:tcPr>
            <w:tcW w:w="2120" w:type="dxa"/>
            <w:vMerge w:val="restart"/>
            <w:tcBorders/>
            <w:vAlign w:val="center"/>
          </w:tcPr>
          <w:p>
            <w:pPr>
              <w:jc w:val="center"/>
            </w:pPr>
            <w:r>
              <w:rPr>
                <w:rFonts w:ascii="宋体" w:eastAsia="宋体" w:hAnsi="宋体" w:cs="宋体"/>
                <w:b w:val="0"/>
                <w:i w:val="0"/>
                <w:color w:val="000000"/>
                <w:sz w:val="21"/>
              </w:rPr>
              <w:t xml:space="preserve">基本支出</w:t>
            </w:r>
          </w:p>
        </w:tc>
        <w:tc>
          <w:tcPr>
            <w:tcW w:w="2112" w:type="dxa"/>
            <w:vMerge w:val="restart"/>
            <w:tcBorders/>
            <w:vAlign w:val="center"/>
          </w:tcPr>
          <w:p>
            <w:pPr>
              <w:jc w:val="center"/>
            </w:pPr>
            <w:r>
              <w:rPr>
                <w:rFonts w:ascii="宋体" w:eastAsia="宋体" w:hAnsi="宋体" w:cs="宋体"/>
                <w:b w:val="0"/>
                <w:i w:val="0"/>
                <w:color w:val="000000"/>
                <w:sz w:val="21"/>
              </w:rPr>
              <w:t xml:space="preserve">项目支出</w:t>
            </w:r>
          </w:p>
        </w:tc>
      </w:tr>
      <w:tr>
        <w:trPr>
          <w:trHeight w:hRule="exact" w:val="412"/>
          <w:jc w:val="center"/>
        </w:trPr>
        <w:tc>
          <w:tcPr>
            <w:tcW w:w="340" w:type="dxa"/>
            <w:hMerge w:val="restart"/>
            <w:vMerge/>
            <w:tcBorders/>
            <w:vAlign w:val="center"/>
          </w:tcPr>
          <w:p>
            <w:pPr/>
          </w:p>
        </w:tc>
        <w:tc>
          <w:tcPr>
            <w:tcW w:w="340" w:type="dxa"/>
            <w:hMerge/>
            <w:tcBorders/>
            <w:vAlign w:val="center"/>
          </w:tcPr>
          <w:p>
            <w:pPr/>
          </w:p>
        </w:tc>
        <w:tc>
          <w:tcPr>
            <w:tcW w:w="340" w:type="dxa"/>
            <w:hMerge/>
            <w:tcBorders/>
            <w:vAlign w:val="center"/>
          </w:tcPr>
          <w:p>
            <w:pPr/>
          </w:p>
        </w:tc>
        <w:tc>
          <w:tcPr>
            <w:tcW w:w="3400" w:type="dxa"/>
            <w:vMerge/>
            <w:tcBorders/>
            <w:vAlign w:val="center"/>
          </w:tcPr>
          <w:p>
            <w:pPr/>
          </w:p>
        </w:tc>
        <w:tc>
          <w:tcPr>
            <w:tcW w:w="2120" w:type="dxa"/>
            <w:vMerge/>
            <w:tcBorders/>
            <w:vAlign w:val="center"/>
          </w:tcPr>
          <w:p>
            <w:pPr/>
          </w:p>
        </w:tc>
        <w:tc>
          <w:tcPr>
            <w:tcW w:w="2120" w:type="dxa"/>
            <w:vMerge/>
            <w:tcBorders/>
            <w:vAlign w:val="center"/>
          </w:tcPr>
          <w:p>
            <w:pPr/>
          </w:p>
        </w:tc>
        <w:tc>
          <w:tcPr>
            <w:tcW w:w="2112" w:type="dxa"/>
            <w:vMerge/>
            <w:tcBorders/>
            <w:vAlign w:val="center"/>
          </w:tcPr>
          <w:p>
            <w:pPr/>
          </w:p>
        </w:tc>
      </w:tr>
      <w:tr>
        <w:trPr>
          <w:trHeight w:hRule="exact" w:val="458"/>
          <w:jc w:val="center"/>
        </w:trPr>
        <w:tc>
          <w:tcPr>
            <w:tcW w:w="340" w:type="dxa"/>
            <w:hMerge w:val="restart"/>
            <w:vMerge/>
            <w:tcBorders/>
            <w:vAlign w:val="center"/>
          </w:tcPr>
          <w:p>
            <w:pPr/>
          </w:p>
        </w:tc>
        <w:tc>
          <w:tcPr>
            <w:tcW w:w="340" w:type="dxa"/>
            <w:hMerge/>
            <w:tcBorders/>
            <w:vAlign w:val="center"/>
          </w:tcPr>
          <w:p>
            <w:pPr/>
          </w:p>
        </w:tc>
        <w:tc>
          <w:tcPr>
            <w:tcW w:w="340" w:type="dxa"/>
            <w:hMerge/>
            <w:tcBorders/>
            <w:vAlign w:val="center"/>
          </w:tcPr>
          <w:p>
            <w:pPr/>
          </w:p>
        </w:tc>
        <w:tc>
          <w:tcPr>
            <w:tcW w:w="3400" w:type="dxa"/>
            <w:vMerge/>
            <w:tcBorders/>
            <w:vAlign w:val="center"/>
          </w:tcPr>
          <w:p>
            <w:pPr/>
          </w:p>
        </w:tc>
        <w:tc>
          <w:tcPr>
            <w:tcW w:w="2120" w:type="dxa"/>
            <w:vMerge/>
            <w:tcBorders/>
            <w:vAlign w:val="center"/>
          </w:tcPr>
          <w:p>
            <w:pPr/>
          </w:p>
        </w:tc>
        <w:tc>
          <w:tcPr>
            <w:tcW w:w="2120" w:type="dxa"/>
            <w:vMerge/>
            <w:tcBorders/>
            <w:vAlign w:val="center"/>
          </w:tcPr>
          <w:p>
            <w:pPr/>
          </w:p>
        </w:tc>
        <w:tc>
          <w:tcPr>
            <w:tcW w:w="2112" w:type="dxa"/>
            <w:vMerge/>
            <w:tcBorders/>
            <w:vAlign w:val="center"/>
          </w:tcPr>
          <w:p>
            <w:pPr/>
          </w:p>
        </w:tc>
      </w:tr>
      <w:tr>
        <w:trPr>
          <w:trHeight w:hRule="exact" w:val="549"/>
          <w:jc w:val="center"/>
        </w:trPr>
        <w:tc>
          <w:tcPr>
            <w:tcW w:w="340" w:type="dxa"/>
            <w:hMerge w:val="restart"/>
            <w:tcBorders/>
            <w:vAlign w:val="center"/>
          </w:tcPr>
          <w:p>
            <w:pPr>
              <w:jc w:val="center"/>
            </w:pPr>
            <w:r>
              <w:rPr>
                <w:rFonts w:ascii="宋体" w:eastAsia="宋体" w:hAnsi="宋体" w:cs="宋体"/>
                <w:b w:val="0"/>
                <w:i w:val="0"/>
                <w:color w:val="000000"/>
                <w:sz w:val="21"/>
              </w:rPr>
              <w:t xml:space="preserve">栏次</w:t>
            </w:r>
          </w:p>
        </w:tc>
        <w:tc>
          <w:tcPr>
            <w:tcW w:w="340" w:type="dxa"/>
            <w:hMerge/>
            <w:tcBorders/>
            <w:vAlign w:val="center"/>
          </w:tcPr>
          <w:p>
            <w:pPr/>
          </w:p>
        </w:tc>
        <w:tc>
          <w:tcPr>
            <w:tcW w:w="340" w:type="dxa"/>
            <w:hMerge/>
            <w:tcBorders/>
            <w:vAlign w:val="center"/>
          </w:tcPr>
          <w:p>
            <w:pPr/>
          </w:p>
        </w:tc>
        <w:tc>
          <w:tcPr>
            <w:tcW w:w="3400" w:type="dxa"/>
            <w:hMerge/>
            <w:tcBorders/>
            <w:vAlign w:val="center"/>
          </w:tcPr>
          <w:p>
            <w:pPr/>
          </w:p>
        </w:tc>
        <w:tc>
          <w:tcPr>
            <w:tcW w:w="2120" w:type="dxa"/>
            <w:tcBorders/>
            <w:vAlign w:val="center"/>
          </w:tcPr>
          <w:p>
            <w:pPr>
              <w:jc w:val="center"/>
            </w:pPr>
            <w:r>
              <w:rPr>
                <w:rFonts w:ascii="宋体" w:eastAsia="宋体" w:hAnsi="宋体" w:cs="宋体"/>
                <w:b w:val="0"/>
                <w:i w:val="0"/>
                <w:color w:val="000000"/>
                <w:sz w:val="21"/>
              </w:rPr>
              <w:t xml:space="preserve">1</w:t>
            </w:r>
          </w:p>
        </w:tc>
        <w:tc>
          <w:tcPr>
            <w:tcW w:w="2120" w:type="dxa"/>
            <w:tcBorders/>
            <w:vAlign w:val="center"/>
          </w:tcPr>
          <w:p>
            <w:pPr>
              <w:jc w:val="center"/>
            </w:pPr>
            <w:r>
              <w:rPr>
                <w:rFonts w:ascii="宋体" w:eastAsia="宋体" w:hAnsi="宋体" w:cs="宋体"/>
                <w:b w:val="0"/>
                <w:i w:val="0"/>
                <w:color w:val="000000"/>
                <w:sz w:val="21"/>
              </w:rPr>
              <w:t xml:space="preserve">2</w:t>
            </w:r>
          </w:p>
        </w:tc>
        <w:tc>
          <w:tcPr>
            <w:tcW w:w="2112" w:type="dxa"/>
            <w:tcBorders/>
            <w:vAlign w:val="center"/>
          </w:tcPr>
          <w:p>
            <w:pPr>
              <w:jc w:val="center"/>
            </w:pPr>
            <w:r>
              <w:rPr>
                <w:rFonts w:ascii="宋体" w:eastAsia="宋体" w:hAnsi="宋体" w:cs="宋体"/>
                <w:b w:val="0"/>
                <w:i w:val="0"/>
                <w:color w:val="000000"/>
                <w:sz w:val="21"/>
              </w:rPr>
              <w:t xml:space="preserve">3</w:t>
            </w:r>
          </w:p>
        </w:tc>
      </w:tr>
      <w:tr>
        <w:trPr>
          <w:trHeight w:hRule="exact" w:val="549"/>
          <w:jc w:val="center"/>
        </w:trPr>
        <w:tc>
          <w:tcPr>
            <w:tcW w:w="340" w:type="dxa"/>
            <w:hMerge w:val="restart"/>
            <w:tcBorders/>
            <w:vAlign w:val="center"/>
          </w:tcPr>
          <w:p>
            <w:pPr>
              <w:jc w:val="center"/>
            </w:pPr>
            <w:r>
              <w:rPr>
                <w:rFonts w:ascii="宋体" w:eastAsia="宋体" w:hAnsi="宋体" w:cs="宋体"/>
                <w:b w:val="0"/>
                <w:i w:val="0"/>
                <w:color w:val="000000"/>
                <w:sz w:val="21"/>
              </w:rPr>
              <w:t xml:space="preserve">合计</w:t>
            </w:r>
          </w:p>
        </w:tc>
        <w:tc>
          <w:tcPr>
            <w:tcW w:w="340" w:type="dxa"/>
            <w:hMerge/>
            <w:tcBorders/>
            <w:vAlign w:val="center"/>
          </w:tcPr>
          <w:p>
            <w:pPr/>
          </w:p>
        </w:tc>
        <w:tc>
          <w:tcPr>
            <w:tcW w:w="340" w:type="dxa"/>
            <w:hMerge/>
            <w:tcBorders/>
            <w:vAlign w:val="center"/>
          </w:tcPr>
          <w:p>
            <w:pPr/>
          </w:p>
        </w:tc>
        <w:tc>
          <w:tcPr>
            <w:tcW w:w="3400" w:type="dxa"/>
            <w:hMerge/>
            <w:tcBorders/>
            <w:vAlign w:val="center"/>
          </w:tcPr>
          <w:p>
            <w:pPr/>
          </w:p>
        </w:tc>
        <w:tc>
          <w:tcPr>
            <w:tcW w:w="2120" w:type="dxa"/>
            <w:tcBorders/>
            <w:vAlign w:val="center"/>
          </w:tcPr>
          <w:p>
            <w:pPr>
              <w:jc w:val="right"/>
            </w:pPr>
            <w:r>
              <w:rPr>
                <w:rFonts w:ascii="宋体" w:eastAsia="宋体" w:hAnsi="宋体" w:cs="宋体"/>
                <w:b/>
                <w:i w:val="0"/>
                <w:color w:val="000000"/>
                <w:sz w:val="21"/>
              </w:rPr>
              <w:t xml:space="preserve">660.72</w:t>
            </w:r>
          </w:p>
        </w:tc>
        <w:tc>
          <w:tcPr>
            <w:tcW w:w="2120" w:type="dxa"/>
            <w:tcBorders/>
            <w:vAlign w:val="center"/>
          </w:tcPr>
          <w:p>
            <w:pPr>
              <w:jc w:val="right"/>
            </w:pPr>
            <w:r>
              <w:rPr>
                <w:rFonts w:ascii="宋体" w:eastAsia="宋体" w:hAnsi="宋体" w:cs="宋体"/>
                <w:b/>
                <w:i w:val="0"/>
                <w:color w:val="000000"/>
                <w:sz w:val="21"/>
              </w:rPr>
              <w:t xml:space="preserve">651.90</w:t>
            </w:r>
          </w:p>
        </w:tc>
        <w:tc>
          <w:tcPr>
            <w:tcW w:w="2112" w:type="dxa"/>
            <w:tcBorders/>
            <w:vAlign w:val="center"/>
          </w:tcPr>
          <w:p>
            <w:pPr>
              <w:jc w:val="right"/>
            </w:pPr>
            <w:r>
              <w:rPr>
                <w:rFonts w:ascii="宋体" w:eastAsia="宋体" w:hAnsi="宋体" w:cs="宋体"/>
                <w:b/>
                <w:i w:val="0"/>
                <w:color w:val="000000"/>
                <w:sz w:val="21"/>
              </w:rPr>
              <w:t xml:space="preserve">8.82</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社会保障和就业支出</w:t>
            </w:r>
          </w:p>
        </w:tc>
        <w:tc>
          <w:tcPr>
            <w:tcW w:w="2120" w:type="dxa"/>
            <w:tcBorders/>
            <w:vAlign w:val="center"/>
          </w:tcPr>
          <w:p>
            <w:pPr>
              <w:jc w:val="right"/>
            </w:pPr>
            <w:r>
              <w:rPr>
                <w:rFonts w:ascii="宋体" w:eastAsia="宋体" w:hAnsi="宋体" w:cs="宋体"/>
                <w:b w:val="0"/>
                <w:i w:val="0"/>
                <w:color w:val="000000"/>
                <w:sz w:val="21"/>
              </w:rPr>
              <w:t xml:space="preserve">114.82</w:t>
            </w:r>
          </w:p>
        </w:tc>
        <w:tc>
          <w:tcPr>
            <w:tcW w:w="2120" w:type="dxa"/>
            <w:tcBorders/>
            <w:vAlign w:val="center"/>
          </w:tcPr>
          <w:p>
            <w:pPr>
              <w:jc w:val="right"/>
            </w:pPr>
            <w:r>
              <w:rPr>
                <w:rFonts w:ascii="宋体" w:eastAsia="宋体" w:hAnsi="宋体" w:cs="宋体"/>
                <w:b w:val="0"/>
                <w:i w:val="0"/>
                <w:color w:val="000000"/>
                <w:sz w:val="21"/>
              </w:rPr>
              <w:t xml:space="preserve">114.82</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行政事业单位养老支出</w:t>
            </w:r>
          </w:p>
        </w:tc>
        <w:tc>
          <w:tcPr>
            <w:tcW w:w="2120" w:type="dxa"/>
            <w:tcBorders/>
            <w:vAlign w:val="center"/>
          </w:tcPr>
          <w:p>
            <w:pPr>
              <w:jc w:val="right"/>
            </w:pPr>
            <w:r>
              <w:rPr>
                <w:rFonts w:ascii="宋体" w:eastAsia="宋体" w:hAnsi="宋体" w:cs="宋体"/>
                <w:b w:val="0"/>
                <w:i w:val="0"/>
                <w:color w:val="000000"/>
                <w:sz w:val="21"/>
              </w:rPr>
              <w:t xml:space="preserve">105.02</w:t>
            </w:r>
          </w:p>
        </w:tc>
        <w:tc>
          <w:tcPr>
            <w:tcW w:w="2120" w:type="dxa"/>
            <w:tcBorders/>
            <w:vAlign w:val="center"/>
          </w:tcPr>
          <w:p>
            <w:pPr>
              <w:jc w:val="right"/>
            </w:pPr>
            <w:r>
              <w:rPr>
                <w:rFonts w:ascii="宋体" w:eastAsia="宋体" w:hAnsi="宋体" w:cs="宋体"/>
                <w:b w:val="0"/>
                <w:i w:val="0"/>
                <w:color w:val="000000"/>
                <w:sz w:val="21"/>
              </w:rPr>
              <w:t xml:space="preserve">105.02</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2080502</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事业单位离退休</w:t>
            </w:r>
          </w:p>
        </w:tc>
        <w:tc>
          <w:tcPr>
            <w:tcW w:w="2120" w:type="dxa"/>
            <w:tcBorders/>
            <w:vAlign w:val="center"/>
          </w:tcPr>
          <w:p>
            <w:pPr>
              <w:jc w:val="right"/>
            </w:pPr>
            <w:r>
              <w:rPr>
                <w:rFonts w:ascii="宋体" w:eastAsia="宋体" w:hAnsi="宋体" w:cs="宋体"/>
                <w:b w:val="0"/>
                <w:i w:val="0"/>
                <w:color w:val="000000"/>
                <w:sz w:val="21"/>
              </w:rPr>
              <w:t xml:space="preserve">23.06</w:t>
            </w:r>
          </w:p>
        </w:tc>
        <w:tc>
          <w:tcPr>
            <w:tcW w:w="2120" w:type="dxa"/>
            <w:tcBorders/>
            <w:vAlign w:val="center"/>
          </w:tcPr>
          <w:p>
            <w:pPr>
              <w:jc w:val="right"/>
            </w:pPr>
            <w:r>
              <w:rPr>
                <w:rFonts w:ascii="宋体" w:eastAsia="宋体" w:hAnsi="宋体" w:cs="宋体"/>
                <w:b w:val="0"/>
                <w:i w:val="0"/>
                <w:color w:val="000000"/>
                <w:sz w:val="21"/>
              </w:rPr>
              <w:t xml:space="preserve">23.06</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2080505</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机关事业单位基本养老保险缴费支出</w:t>
            </w:r>
          </w:p>
        </w:tc>
        <w:tc>
          <w:tcPr>
            <w:tcW w:w="2120" w:type="dxa"/>
            <w:tcBorders/>
            <w:vAlign w:val="center"/>
          </w:tcPr>
          <w:p>
            <w:pPr>
              <w:jc w:val="right"/>
            </w:pPr>
            <w:r>
              <w:rPr>
                <w:rFonts w:ascii="宋体" w:eastAsia="宋体" w:hAnsi="宋体" w:cs="宋体"/>
                <w:b w:val="0"/>
                <w:i w:val="0"/>
                <w:color w:val="000000"/>
                <w:sz w:val="21"/>
              </w:rPr>
              <w:t xml:space="preserve">56.88</w:t>
            </w:r>
          </w:p>
        </w:tc>
        <w:tc>
          <w:tcPr>
            <w:tcW w:w="2120" w:type="dxa"/>
            <w:tcBorders/>
            <w:vAlign w:val="center"/>
          </w:tcPr>
          <w:p>
            <w:pPr>
              <w:jc w:val="right"/>
            </w:pPr>
            <w:r>
              <w:rPr>
                <w:rFonts w:ascii="宋体" w:eastAsia="宋体" w:hAnsi="宋体" w:cs="宋体"/>
                <w:b w:val="0"/>
                <w:i w:val="0"/>
                <w:color w:val="000000"/>
                <w:sz w:val="21"/>
              </w:rPr>
              <w:t xml:space="preserve">56.88</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2080506</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机关事业单位职业年金缴费支出</w:t>
            </w:r>
          </w:p>
        </w:tc>
        <w:tc>
          <w:tcPr>
            <w:tcW w:w="2120" w:type="dxa"/>
            <w:tcBorders/>
            <w:vAlign w:val="center"/>
          </w:tcPr>
          <w:p>
            <w:pPr>
              <w:jc w:val="right"/>
            </w:pPr>
            <w:r>
              <w:rPr>
                <w:rFonts w:ascii="宋体" w:eastAsia="宋体" w:hAnsi="宋体" w:cs="宋体"/>
                <w:b w:val="0"/>
                <w:i w:val="0"/>
                <w:color w:val="000000"/>
                <w:sz w:val="21"/>
              </w:rPr>
              <w:t xml:space="preserve">25.08</w:t>
            </w:r>
          </w:p>
        </w:tc>
        <w:tc>
          <w:tcPr>
            <w:tcW w:w="2120" w:type="dxa"/>
            <w:tcBorders/>
            <w:vAlign w:val="center"/>
          </w:tcPr>
          <w:p>
            <w:pPr>
              <w:jc w:val="right"/>
            </w:pPr>
            <w:r>
              <w:rPr>
                <w:rFonts w:ascii="宋体" w:eastAsia="宋体" w:hAnsi="宋体" w:cs="宋体"/>
                <w:b w:val="0"/>
                <w:i w:val="0"/>
                <w:color w:val="000000"/>
                <w:sz w:val="21"/>
              </w:rPr>
              <w:t xml:space="preserve">25.08</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20808</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抚恤</w:t>
            </w:r>
          </w:p>
        </w:tc>
        <w:tc>
          <w:tcPr>
            <w:tcW w:w="2120" w:type="dxa"/>
            <w:tcBorders/>
            <w:vAlign w:val="center"/>
          </w:tcPr>
          <w:p>
            <w:pPr>
              <w:jc w:val="right"/>
            </w:pPr>
            <w:r>
              <w:rPr>
                <w:rFonts w:ascii="宋体" w:eastAsia="宋体" w:hAnsi="宋体" w:cs="宋体"/>
                <w:b w:val="0"/>
                <w:i w:val="0"/>
                <w:color w:val="000000"/>
                <w:sz w:val="21"/>
              </w:rPr>
              <w:t xml:space="preserve">9.80</w:t>
            </w:r>
          </w:p>
        </w:tc>
        <w:tc>
          <w:tcPr>
            <w:tcW w:w="2120" w:type="dxa"/>
            <w:tcBorders/>
            <w:vAlign w:val="center"/>
          </w:tcPr>
          <w:p>
            <w:pPr>
              <w:jc w:val="right"/>
            </w:pPr>
            <w:r>
              <w:rPr>
                <w:rFonts w:ascii="宋体" w:eastAsia="宋体" w:hAnsi="宋体" w:cs="宋体"/>
                <w:b w:val="0"/>
                <w:i w:val="0"/>
                <w:color w:val="000000"/>
                <w:sz w:val="21"/>
              </w:rPr>
              <w:t xml:space="preserve">9.80</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2080801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死亡抚恤</w:t>
            </w:r>
          </w:p>
        </w:tc>
        <w:tc>
          <w:tcPr>
            <w:tcW w:w="2120" w:type="dxa"/>
            <w:tcBorders/>
            <w:vAlign w:val="center"/>
          </w:tcPr>
          <w:p>
            <w:pPr>
              <w:jc w:val="right"/>
            </w:pPr>
            <w:r>
              <w:rPr>
                <w:rFonts w:ascii="宋体" w:eastAsia="宋体" w:hAnsi="宋体" w:cs="宋体"/>
                <w:b w:val="0"/>
                <w:i w:val="0"/>
                <w:color w:val="000000"/>
                <w:sz w:val="21"/>
              </w:rPr>
              <w:t xml:space="preserve">9.80</w:t>
            </w:r>
          </w:p>
        </w:tc>
        <w:tc>
          <w:tcPr>
            <w:tcW w:w="2120" w:type="dxa"/>
            <w:tcBorders/>
            <w:vAlign w:val="center"/>
          </w:tcPr>
          <w:p>
            <w:pPr>
              <w:jc w:val="right"/>
            </w:pPr>
            <w:r>
              <w:rPr>
                <w:rFonts w:ascii="宋体" w:eastAsia="宋体" w:hAnsi="宋体" w:cs="宋体"/>
                <w:b w:val="0"/>
                <w:i w:val="0"/>
                <w:color w:val="000000"/>
                <w:sz w:val="21"/>
              </w:rPr>
              <w:t xml:space="preserve">9.80</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卫生健康支出</w:t>
            </w:r>
          </w:p>
        </w:tc>
        <w:tc>
          <w:tcPr>
            <w:tcW w:w="2120" w:type="dxa"/>
            <w:tcBorders/>
            <w:vAlign w:val="center"/>
          </w:tcPr>
          <w:p>
            <w:pPr>
              <w:jc w:val="right"/>
            </w:pPr>
            <w:r>
              <w:rPr>
                <w:rFonts w:ascii="宋体" w:eastAsia="宋体" w:hAnsi="宋体" w:cs="宋体"/>
                <w:b w:val="0"/>
                <w:i w:val="0"/>
                <w:color w:val="000000"/>
                <w:sz w:val="21"/>
              </w:rPr>
              <w:t xml:space="preserve">29.47</w:t>
            </w:r>
          </w:p>
        </w:tc>
        <w:tc>
          <w:tcPr>
            <w:tcW w:w="2120" w:type="dxa"/>
            <w:tcBorders/>
            <w:vAlign w:val="center"/>
          </w:tcPr>
          <w:p>
            <w:pPr>
              <w:jc w:val="right"/>
            </w:pPr>
            <w:r>
              <w:rPr>
                <w:rFonts w:ascii="宋体" w:eastAsia="宋体" w:hAnsi="宋体" w:cs="宋体"/>
                <w:b w:val="0"/>
                <w:i w:val="0"/>
                <w:color w:val="000000"/>
                <w:sz w:val="21"/>
              </w:rPr>
              <w:t xml:space="preserve">29.47</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21011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行政事业单位医疗</w:t>
            </w:r>
          </w:p>
        </w:tc>
        <w:tc>
          <w:tcPr>
            <w:tcW w:w="2120" w:type="dxa"/>
            <w:tcBorders/>
            <w:vAlign w:val="center"/>
          </w:tcPr>
          <w:p>
            <w:pPr>
              <w:jc w:val="right"/>
            </w:pPr>
            <w:r>
              <w:rPr>
                <w:rFonts w:ascii="宋体" w:eastAsia="宋体" w:hAnsi="宋体" w:cs="宋体"/>
                <w:b w:val="0"/>
                <w:i w:val="0"/>
                <w:color w:val="000000"/>
                <w:sz w:val="21"/>
              </w:rPr>
              <w:t xml:space="preserve">29.47</w:t>
            </w:r>
          </w:p>
        </w:tc>
        <w:tc>
          <w:tcPr>
            <w:tcW w:w="2120" w:type="dxa"/>
            <w:tcBorders/>
            <w:vAlign w:val="center"/>
          </w:tcPr>
          <w:p>
            <w:pPr>
              <w:jc w:val="right"/>
            </w:pPr>
            <w:r>
              <w:rPr>
                <w:rFonts w:ascii="宋体" w:eastAsia="宋体" w:hAnsi="宋体" w:cs="宋体"/>
                <w:b w:val="0"/>
                <w:i w:val="0"/>
                <w:color w:val="000000"/>
                <w:sz w:val="21"/>
              </w:rPr>
              <w:t xml:space="preserve">29.47</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2101102</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事业单位医疗</w:t>
            </w:r>
          </w:p>
        </w:tc>
        <w:tc>
          <w:tcPr>
            <w:tcW w:w="2120" w:type="dxa"/>
            <w:tcBorders/>
            <w:vAlign w:val="center"/>
          </w:tcPr>
          <w:p>
            <w:pPr>
              <w:jc w:val="right"/>
            </w:pPr>
            <w:r>
              <w:rPr>
                <w:rFonts w:ascii="宋体" w:eastAsia="宋体" w:hAnsi="宋体" w:cs="宋体"/>
                <w:b w:val="0"/>
                <w:i w:val="0"/>
                <w:color w:val="000000"/>
                <w:sz w:val="21"/>
              </w:rPr>
              <w:t xml:space="preserve">29.47</w:t>
            </w:r>
          </w:p>
        </w:tc>
        <w:tc>
          <w:tcPr>
            <w:tcW w:w="2120" w:type="dxa"/>
            <w:tcBorders/>
            <w:vAlign w:val="center"/>
          </w:tcPr>
          <w:p>
            <w:pPr>
              <w:jc w:val="right"/>
            </w:pPr>
            <w:r>
              <w:rPr>
                <w:rFonts w:ascii="宋体" w:eastAsia="宋体" w:hAnsi="宋体" w:cs="宋体"/>
                <w:b w:val="0"/>
                <w:i w:val="0"/>
                <w:color w:val="000000"/>
                <w:sz w:val="21"/>
              </w:rPr>
              <w:t xml:space="preserve">29.47</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农林水支出</w:t>
            </w:r>
          </w:p>
        </w:tc>
        <w:tc>
          <w:tcPr>
            <w:tcW w:w="2120" w:type="dxa"/>
            <w:tcBorders/>
            <w:vAlign w:val="center"/>
          </w:tcPr>
          <w:p>
            <w:pPr>
              <w:jc w:val="right"/>
            </w:pPr>
            <w:r>
              <w:rPr>
                <w:rFonts w:ascii="宋体" w:eastAsia="宋体" w:hAnsi="宋体" w:cs="宋体"/>
                <w:b w:val="0"/>
                <w:i w:val="0"/>
                <w:color w:val="000000"/>
                <w:sz w:val="21"/>
              </w:rPr>
              <w:t xml:space="preserve">468.28</w:t>
            </w:r>
          </w:p>
        </w:tc>
        <w:tc>
          <w:tcPr>
            <w:tcW w:w="2120" w:type="dxa"/>
            <w:tcBorders/>
            <w:vAlign w:val="center"/>
          </w:tcPr>
          <w:p>
            <w:pPr>
              <w:jc w:val="right"/>
            </w:pPr>
            <w:r>
              <w:rPr>
                <w:rFonts w:ascii="宋体" w:eastAsia="宋体" w:hAnsi="宋体" w:cs="宋体"/>
                <w:b w:val="0"/>
                <w:i w:val="0"/>
                <w:color w:val="000000"/>
                <w:sz w:val="21"/>
              </w:rPr>
              <w:t xml:space="preserve">459.46</w:t>
            </w:r>
          </w:p>
        </w:tc>
        <w:tc>
          <w:tcPr>
            <w:tcW w:w="2112" w:type="dxa"/>
            <w:tcBorders/>
            <w:vAlign w:val="center"/>
          </w:tcPr>
          <w:p>
            <w:pPr>
              <w:jc w:val="right"/>
            </w:pPr>
            <w:r>
              <w:rPr>
                <w:rFonts w:ascii="宋体" w:eastAsia="宋体" w:hAnsi="宋体" w:cs="宋体"/>
                <w:b w:val="0"/>
                <w:i w:val="0"/>
                <w:color w:val="000000"/>
                <w:sz w:val="21"/>
              </w:rPr>
              <w:t xml:space="preserve">8.82</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农业农村</w:t>
            </w:r>
          </w:p>
        </w:tc>
        <w:tc>
          <w:tcPr>
            <w:tcW w:w="2120" w:type="dxa"/>
            <w:tcBorders/>
            <w:vAlign w:val="center"/>
          </w:tcPr>
          <w:p>
            <w:pPr>
              <w:jc w:val="right"/>
            </w:pPr>
            <w:r>
              <w:rPr>
                <w:rFonts w:ascii="宋体" w:eastAsia="宋体" w:hAnsi="宋体" w:cs="宋体"/>
                <w:b w:val="0"/>
                <w:i w:val="0"/>
                <w:color w:val="000000"/>
                <w:sz w:val="21"/>
              </w:rPr>
              <w:t xml:space="preserve">468.28</w:t>
            </w:r>
          </w:p>
        </w:tc>
        <w:tc>
          <w:tcPr>
            <w:tcW w:w="2120" w:type="dxa"/>
            <w:tcBorders/>
            <w:vAlign w:val="center"/>
          </w:tcPr>
          <w:p>
            <w:pPr>
              <w:jc w:val="right"/>
            </w:pPr>
            <w:r>
              <w:rPr>
                <w:rFonts w:ascii="宋体" w:eastAsia="宋体" w:hAnsi="宋体" w:cs="宋体"/>
                <w:b w:val="0"/>
                <w:i w:val="0"/>
                <w:color w:val="000000"/>
                <w:sz w:val="21"/>
              </w:rPr>
              <w:t xml:space="preserve">459.46</w:t>
            </w:r>
          </w:p>
        </w:tc>
        <w:tc>
          <w:tcPr>
            <w:tcW w:w="2112" w:type="dxa"/>
            <w:tcBorders/>
            <w:vAlign w:val="center"/>
          </w:tcPr>
          <w:p>
            <w:pPr>
              <w:jc w:val="right"/>
            </w:pPr>
            <w:r>
              <w:rPr>
                <w:rFonts w:ascii="宋体" w:eastAsia="宋体" w:hAnsi="宋体" w:cs="宋体"/>
                <w:b w:val="0"/>
                <w:i w:val="0"/>
                <w:color w:val="000000"/>
                <w:sz w:val="21"/>
              </w:rPr>
              <w:t xml:space="preserve">8.82</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2130104</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事业运行</w:t>
            </w:r>
          </w:p>
        </w:tc>
        <w:tc>
          <w:tcPr>
            <w:tcW w:w="2120" w:type="dxa"/>
            <w:tcBorders/>
            <w:vAlign w:val="center"/>
          </w:tcPr>
          <w:p>
            <w:pPr>
              <w:jc w:val="right"/>
            </w:pPr>
            <w:r>
              <w:rPr>
                <w:rFonts w:ascii="宋体" w:eastAsia="宋体" w:hAnsi="宋体" w:cs="宋体"/>
                <w:b w:val="0"/>
                <w:i w:val="0"/>
                <w:color w:val="000000"/>
                <w:sz w:val="21"/>
              </w:rPr>
              <w:t xml:space="preserve">459.46</w:t>
            </w:r>
          </w:p>
        </w:tc>
        <w:tc>
          <w:tcPr>
            <w:tcW w:w="2120" w:type="dxa"/>
            <w:tcBorders/>
            <w:vAlign w:val="center"/>
          </w:tcPr>
          <w:p>
            <w:pPr>
              <w:jc w:val="right"/>
            </w:pPr>
            <w:r>
              <w:rPr>
                <w:rFonts w:ascii="宋体" w:eastAsia="宋体" w:hAnsi="宋体" w:cs="宋体"/>
                <w:b w:val="0"/>
                <w:i w:val="0"/>
                <w:color w:val="000000"/>
                <w:sz w:val="21"/>
              </w:rPr>
              <w:t xml:space="preserve">459.46</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2130106</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科技转化与推广服务</w:t>
            </w:r>
          </w:p>
        </w:tc>
        <w:tc>
          <w:tcPr>
            <w:tcW w:w="2120" w:type="dxa"/>
            <w:tcBorders/>
            <w:vAlign w:val="center"/>
          </w:tcPr>
          <w:p>
            <w:pPr>
              <w:jc w:val="right"/>
            </w:pPr>
            <w:r>
              <w:rPr>
                <w:rFonts w:ascii="宋体" w:eastAsia="宋体" w:hAnsi="宋体" w:cs="宋体"/>
                <w:b w:val="0"/>
                <w:i w:val="0"/>
                <w:color w:val="000000"/>
                <w:sz w:val="21"/>
              </w:rPr>
              <w:t xml:space="preserve">8.82</w:t>
            </w:r>
          </w:p>
        </w:tc>
        <w:tc>
          <w:tcPr>
            <w:tcW w:w="2120" w:type="dxa"/>
            <w:tcBorders/>
            <w:vAlign w:val="center"/>
          </w:tcPr>
          <w:p>
            <w:pPr/>
          </w:p>
        </w:tc>
        <w:tc>
          <w:tcPr>
            <w:tcW w:w="2112" w:type="dxa"/>
            <w:tcBorders/>
            <w:vAlign w:val="center"/>
          </w:tcPr>
          <w:p>
            <w:pPr>
              <w:jc w:val="right"/>
            </w:pPr>
            <w:r>
              <w:rPr>
                <w:rFonts w:ascii="宋体" w:eastAsia="宋体" w:hAnsi="宋体" w:cs="宋体"/>
                <w:b w:val="0"/>
                <w:i w:val="0"/>
                <w:color w:val="000000"/>
                <w:sz w:val="21"/>
              </w:rPr>
              <w:t xml:space="preserve">8.82</w:t>
            </w: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住房保障支出</w:t>
            </w:r>
          </w:p>
        </w:tc>
        <w:tc>
          <w:tcPr>
            <w:tcW w:w="2120" w:type="dxa"/>
            <w:tcBorders/>
            <w:vAlign w:val="center"/>
          </w:tcPr>
          <w:p>
            <w:pPr>
              <w:jc w:val="right"/>
            </w:pPr>
            <w:r>
              <w:rPr>
                <w:rFonts w:ascii="宋体" w:eastAsia="宋体" w:hAnsi="宋体" w:cs="宋体"/>
                <w:b w:val="0"/>
                <w:i w:val="0"/>
                <w:color w:val="000000"/>
                <w:sz w:val="21"/>
              </w:rPr>
              <w:t xml:space="preserve">48.16</w:t>
            </w:r>
          </w:p>
        </w:tc>
        <w:tc>
          <w:tcPr>
            <w:tcW w:w="2120" w:type="dxa"/>
            <w:tcBorders/>
            <w:vAlign w:val="center"/>
          </w:tcPr>
          <w:p>
            <w:pPr>
              <w:jc w:val="right"/>
            </w:pPr>
            <w:r>
              <w:rPr>
                <w:rFonts w:ascii="宋体" w:eastAsia="宋体" w:hAnsi="宋体" w:cs="宋体"/>
                <w:b w:val="0"/>
                <w:i w:val="0"/>
                <w:color w:val="000000"/>
                <w:sz w:val="21"/>
              </w:rPr>
              <w:t xml:space="preserve">48.16</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22102</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住房改革支出</w:t>
            </w:r>
          </w:p>
        </w:tc>
        <w:tc>
          <w:tcPr>
            <w:tcW w:w="2120" w:type="dxa"/>
            <w:tcBorders/>
            <w:vAlign w:val="center"/>
          </w:tcPr>
          <w:p>
            <w:pPr>
              <w:jc w:val="right"/>
            </w:pPr>
            <w:r>
              <w:rPr>
                <w:rFonts w:ascii="宋体" w:eastAsia="宋体" w:hAnsi="宋体" w:cs="宋体"/>
                <w:b w:val="0"/>
                <w:i w:val="0"/>
                <w:color w:val="000000"/>
                <w:sz w:val="21"/>
              </w:rPr>
              <w:t xml:space="preserve">48.16</w:t>
            </w:r>
          </w:p>
        </w:tc>
        <w:tc>
          <w:tcPr>
            <w:tcW w:w="2120" w:type="dxa"/>
            <w:tcBorders/>
            <w:vAlign w:val="center"/>
          </w:tcPr>
          <w:p>
            <w:pPr>
              <w:jc w:val="right"/>
            </w:pPr>
            <w:r>
              <w:rPr>
                <w:rFonts w:ascii="宋体" w:eastAsia="宋体" w:hAnsi="宋体" w:cs="宋体"/>
                <w:b w:val="0"/>
                <w:i w:val="0"/>
                <w:color w:val="000000"/>
                <w:sz w:val="21"/>
              </w:rPr>
              <w:t xml:space="preserve">48.16</w:t>
            </w:r>
          </w:p>
        </w:tc>
        <w:tc>
          <w:tcPr>
            <w:tcW w:w="2112" w:type="dxa"/>
            <w:tcBorders/>
            <w:vAlign w:val="center"/>
          </w:tcPr>
          <w:p>
            <w:pPr/>
          </w:p>
        </w:tc>
      </w:tr>
      <w:tr>
        <w:trPr>
          <w:trHeight w:hRule="exact" w:val="549"/>
          <w:jc w:val="center"/>
        </w:trPr>
        <w:tc>
          <w:tcPr>
            <w:tcW w:w="340" w:type="dxa"/>
            <w:hMerge w:val="restart"/>
            <w:tcBorders/>
            <w:vAlign w:val="center"/>
          </w:tcPr>
          <w:p>
            <w:pPr>
              <w:jc w:val="left"/>
            </w:pPr>
            <w:r>
              <w:rPr>
                <w:rFonts w:ascii="宋体" w:eastAsia="宋体" w:hAnsi="宋体" w:cs="宋体"/>
                <w:b w:val="0"/>
                <w:i w:val="0"/>
                <w:color w:val="000000"/>
                <w:sz w:val="21"/>
              </w:rPr>
              <w:t xml:space="preserve">2210201</w:t>
            </w:r>
          </w:p>
        </w:tc>
        <w:tc>
          <w:tcPr>
            <w:tcW w:w="340" w:type="dxa"/>
            <w:hMerge/>
            <w:tcBorders/>
            <w:vAlign w:val="center"/>
          </w:tcPr>
          <w:p>
            <w:pPr/>
          </w:p>
        </w:tc>
        <w:tc>
          <w:tcPr>
            <w:tcW w:w="340" w:type="dxa"/>
            <w:hMerge/>
            <w:tcBorders/>
            <w:vAlign w:val="center"/>
          </w:tcPr>
          <w:p>
            <w:pPr/>
          </w:p>
        </w:tc>
        <w:tc>
          <w:tcPr>
            <w:tcW w:w="3400" w:type="dxa"/>
            <w:tcBorders/>
            <w:vAlign w:val="center"/>
          </w:tcPr>
          <w:p>
            <w:pPr>
              <w:jc w:val="left"/>
            </w:pPr>
            <w:r>
              <w:rPr>
                <w:rFonts w:ascii="宋体" w:eastAsia="宋体" w:hAnsi="宋体" w:cs="宋体"/>
                <w:b w:val="0"/>
                <w:i w:val="0"/>
                <w:color w:val="000000"/>
                <w:sz w:val="21"/>
              </w:rPr>
              <w:t xml:space="preserve">住房公积金</w:t>
            </w:r>
          </w:p>
        </w:tc>
        <w:tc>
          <w:tcPr>
            <w:tcW w:w="2120" w:type="dxa"/>
            <w:tcBorders/>
            <w:vAlign w:val="center"/>
          </w:tcPr>
          <w:p>
            <w:pPr>
              <w:jc w:val="right"/>
            </w:pPr>
            <w:r>
              <w:rPr>
                <w:rFonts w:ascii="宋体" w:eastAsia="宋体" w:hAnsi="宋体" w:cs="宋体"/>
                <w:b w:val="0"/>
                <w:i w:val="0"/>
                <w:color w:val="000000"/>
                <w:sz w:val="21"/>
              </w:rPr>
              <w:t xml:space="preserve">48.16</w:t>
            </w:r>
          </w:p>
        </w:tc>
        <w:tc>
          <w:tcPr>
            <w:tcW w:w="2120" w:type="dxa"/>
            <w:tcBorders/>
            <w:vAlign w:val="center"/>
          </w:tcPr>
          <w:p>
            <w:pPr>
              <w:jc w:val="right"/>
            </w:pPr>
            <w:r>
              <w:rPr>
                <w:rFonts w:ascii="宋体" w:eastAsia="宋体" w:hAnsi="宋体" w:cs="宋体"/>
                <w:b w:val="0"/>
                <w:i w:val="0"/>
                <w:color w:val="000000"/>
                <w:sz w:val="21"/>
              </w:rPr>
              <w:t xml:space="preserve">48.16</w:t>
            </w:r>
          </w:p>
        </w:tc>
        <w:tc>
          <w:tcPr>
            <w:tcW w:w="2112" w:type="dxa"/>
            <w:tcBorders/>
            <w:vAlign w:val="center"/>
          </w:tcPr>
          <w:p>
            <w:pPr/>
          </w:p>
        </w:tc>
      </w:tr>
      <w:tr>
        <w:trPr>
          <w:trHeight w:hRule="exact" w:val="458"/>
          <w:jc w:val="center"/>
        </w:trPr>
        <w:tc>
          <w:tcPr>
            <w:tcW w:w="3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注：本表反映部门本年度一般公共预算财政拨款支出情况。</w:t>
            </w:r>
          </w:p>
        </w:tc>
        <w:tc>
          <w:tcPr>
            <w:tcW w:w="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58"/>
          <w:jc w:val="center"/>
        </w:trPr>
        <w:tc>
          <w:tcPr>
            <w:tcW w:w="3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本表金额转换成万元时，因四舍五入可能存在尾差。</w:t>
            </w: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58"/>
          <w:jc w:val="center"/>
        </w:trPr>
        <w:tc>
          <w:tcPr>
            <w:tcW w:w="3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如本表为空，则我部门本年度无此类资金收支余。</w:t>
            </w: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4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单位：辽宁省抚顺市农业科学研究院</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80"/>
        <w:gridCol w:w="2020"/>
        <w:gridCol w:w="1040"/>
        <w:gridCol w:w="480"/>
        <w:gridCol w:w="1600"/>
        <w:gridCol w:w="1040"/>
        <w:gridCol w:w="480"/>
        <w:gridCol w:w="2600"/>
        <w:gridCol w:w="1032"/>
      </w:tblGrid>
      <w:tr>
        <w:trPr>
          <w:trHeight w:hRule="exact" w:val="362"/>
          <w:jc w:val="center"/>
        </w:trPr>
        <w:tc>
          <w:tcPr>
            <w:tcW w:w="480" w:type="dxa"/>
            <w:hMerge w:val="restart"/>
            <w:vAlign w:val="center"/>
          </w:tcPr>
          <w:p>
            <w:pPr>
              <w:jc w:val="center"/>
            </w:pPr>
            <w:r>
              <w:rPr>
                <w:rFonts w:ascii="宋体" w:eastAsia="宋体" w:hAnsi="宋体" w:cs="宋体"/>
                <w:b w:val="0"/>
                <w:i w:val="0"/>
                <w:color w:val="000000"/>
                <w:sz w:val="14"/>
              </w:rPr>
              <w:t xml:space="preserve">人员经费</w:t>
            </w:r>
          </w:p>
        </w:tc>
        <w:tc>
          <w:tcPr>
            <w:tcW w:w="2020" w:type="dxa"/>
            <w:hMerge/>
            <w:vAlign w:val="center"/>
          </w:tcPr>
          <w:p>
            <w:pPr/>
          </w:p>
        </w:tc>
        <w:tc>
          <w:tcPr>
            <w:tcW w:w="1040" w:type="dxa"/>
            <w:hMerge/>
            <w:vAlign w:val="center"/>
          </w:tcPr>
          <w:p>
            <w:pPr/>
          </w:p>
        </w:tc>
        <w:tc>
          <w:tcPr>
            <w:tcW w:w="480" w:type="dxa"/>
            <w:hMerge w:val="restart"/>
            <w:vAlign w:val="center"/>
          </w:tcPr>
          <w:p>
            <w:pPr>
              <w:jc w:val="center"/>
            </w:pPr>
            <w:r>
              <w:rPr>
                <w:rFonts w:ascii="宋体" w:eastAsia="宋体" w:hAnsi="宋体" w:cs="宋体"/>
                <w:b w:val="0"/>
                <w:i w:val="0"/>
                <w:color w:val="000000"/>
                <w:sz w:val="14"/>
              </w:rPr>
              <w:t xml:space="preserve">公用经费</w:t>
            </w:r>
          </w:p>
        </w:tc>
        <w:tc>
          <w:tcPr>
            <w:tcW w:w="1600" w:type="dxa"/>
            <w:hMerge/>
            <w:vAlign w:val="center"/>
          </w:tcPr>
          <w:p>
            <w:pPr/>
          </w:p>
        </w:tc>
        <w:tc>
          <w:tcPr>
            <w:tcW w:w="1040" w:type="dxa"/>
            <w:hMerge/>
            <w:vAlign w:val="center"/>
          </w:tcPr>
          <w:p>
            <w:pPr/>
          </w:p>
        </w:tc>
        <w:tc>
          <w:tcPr>
            <w:tcW w:w="480" w:type="dxa"/>
            <w:hMerge/>
            <w:vAlign w:val="center"/>
          </w:tcPr>
          <w:p>
            <w:pPr/>
          </w:p>
        </w:tc>
        <w:tc>
          <w:tcPr>
            <w:tcW w:w="2600" w:type="dxa"/>
            <w:hMerge/>
            <w:vAlign w:val="center"/>
          </w:tcPr>
          <w:p>
            <w:pPr/>
          </w:p>
        </w:tc>
        <w:tc>
          <w:tcPr>
            <w:tcW w:w="1032" w:type="dxa"/>
            <w:hMerge/>
            <w:vAlign w:val="center"/>
          </w:tcPr>
          <w:p>
            <w:pPr/>
          </w:p>
        </w:tc>
      </w:tr>
      <w:tr>
        <w:trPr>
          <w:trHeight w:hRule="exact" w:val="362"/>
          <w:jc w:val="center"/>
        </w:trPr>
        <w:tc>
          <w:tcPr>
            <w:tcW w:w="480" w:type="dxa"/>
            <w:vMerge w:val="restart"/>
            <w:tcBorders/>
            <w:vAlign w:val="center"/>
          </w:tcPr>
          <w:p>
            <w:pPr>
              <w:jc w:val="center"/>
            </w:pPr>
            <w:r>
              <w:rPr>
                <w:rFonts w:ascii="宋体" w:eastAsia="宋体" w:hAnsi="宋体" w:cs="宋体"/>
                <w:b w:val="0"/>
                <w:i w:val="0"/>
                <w:color w:val="000000"/>
                <w:sz w:val="14"/>
              </w:rPr>
              <w:t xml:space="preserve">科目编码</w:t>
            </w:r>
          </w:p>
        </w:tc>
        <w:tc>
          <w:tcPr>
            <w:tcW w:w="2020" w:type="dxa"/>
            <w:vMerge w:val="restart"/>
            <w:tcBorders/>
            <w:vAlign w:val="center"/>
          </w:tcPr>
          <w:p>
            <w:pPr>
              <w:jc w:val="center"/>
            </w:pPr>
            <w:r>
              <w:rPr>
                <w:rFonts w:ascii="宋体" w:eastAsia="宋体" w:hAnsi="宋体" w:cs="宋体"/>
                <w:b w:val="0"/>
                <w:i w:val="0"/>
                <w:color w:val="000000"/>
                <w:sz w:val="14"/>
              </w:rPr>
              <w:t xml:space="preserve">科目名称</w:t>
            </w:r>
          </w:p>
        </w:tc>
        <w:tc>
          <w:tcPr>
            <w:tcW w:w="1040" w:type="dxa"/>
            <w:vMerge w:val="restart"/>
            <w:tcBorders/>
            <w:vAlign w:val="center"/>
          </w:tcPr>
          <w:p>
            <w:pPr>
              <w:jc w:val="center"/>
            </w:pPr>
            <w:r>
              <w:rPr>
                <w:rFonts w:ascii="宋体" w:eastAsia="宋体" w:hAnsi="宋体" w:cs="宋体"/>
                <w:b w:val="0"/>
                <w:i w:val="0"/>
                <w:color w:val="000000"/>
                <w:sz w:val="14"/>
              </w:rPr>
              <w:t xml:space="preserve">决算数</w:t>
            </w:r>
          </w:p>
        </w:tc>
        <w:tc>
          <w:tcPr>
            <w:tcW w:w="480" w:type="dxa"/>
            <w:vMerge w:val="restart"/>
            <w:tcBorders/>
            <w:vAlign w:val="center"/>
          </w:tcPr>
          <w:p>
            <w:pPr>
              <w:jc w:val="center"/>
            </w:pPr>
            <w:r>
              <w:rPr>
                <w:rFonts w:ascii="宋体" w:eastAsia="宋体" w:hAnsi="宋体" w:cs="宋体"/>
                <w:b w:val="0"/>
                <w:i w:val="0"/>
                <w:color w:val="000000"/>
                <w:sz w:val="14"/>
              </w:rPr>
              <w:t xml:space="preserve">科目编码</w:t>
            </w:r>
          </w:p>
        </w:tc>
        <w:tc>
          <w:tcPr>
            <w:tcW w:w="1600" w:type="dxa"/>
            <w:vMerge w:val="restart"/>
            <w:tcBorders/>
            <w:vAlign w:val="center"/>
          </w:tcPr>
          <w:p>
            <w:pPr>
              <w:jc w:val="center"/>
            </w:pPr>
            <w:r>
              <w:rPr>
                <w:rFonts w:ascii="宋体" w:eastAsia="宋体" w:hAnsi="宋体" w:cs="宋体"/>
                <w:b w:val="0"/>
                <w:i w:val="0"/>
                <w:color w:val="000000"/>
                <w:sz w:val="14"/>
              </w:rPr>
              <w:t xml:space="preserve">科目名称</w:t>
            </w:r>
          </w:p>
        </w:tc>
        <w:tc>
          <w:tcPr>
            <w:tcW w:w="1040" w:type="dxa"/>
            <w:vMerge w:val="restart"/>
            <w:tcBorders/>
            <w:vAlign w:val="center"/>
          </w:tcPr>
          <w:p>
            <w:pPr>
              <w:jc w:val="center"/>
            </w:pPr>
            <w:r>
              <w:rPr>
                <w:rFonts w:ascii="宋体" w:eastAsia="宋体" w:hAnsi="宋体" w:cs="宋体"/>
                <w:b w:val="0"/>
                <w:i w:val="0"/>
                <w:color w:val="000000"/>
                <w:sz w:val="14"/>
              </w:rPr>
              <w:t xml:space="preserve">决算数</w:t>
            </w:r>
          </w:p>
        </w:tc>
        <w:tc>
          <w:tcPr>
            <w:tcW w:w="480" w:type="dxa"/>
            <w:vMerge w:val="restart"/>
            <w:tcBorders/>
            <w:vAlign w:val="center"/>
          </w:tcPr>
          <w:p>
            <w:pPr>
              <w:jc w:val="center"/>
            </w:pPr>
            <w:r>
              <w:rPr>
                <w:rFonts w:ascii="宋体" w:eastAsia="宋体" w:hAnsi="宋体" w:cs="宋体"/>
                <w:b w:val="0"/>
                <w:i w:val="0"/>
                <w:color w:val="000000"/>
                <w:sz w:val="14"/>
              </w:rPr>
              <w:t xml:space="preserve">科目编码</w:t>
            </w:r>
          </w:p>
        </w:tc>
        <w:tc>
          <w:tcPr>
            <w:tcW w:w="260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62"/>
          <w:jc w:val="center"/>
        </w:trPr>
        <w:tc>
          <w:tcPr>
            <w:tcW w:w="480" w:type="dxa"/>
            <w:vMerge/>
            <w:tcBorders/>
            <w:vAlign w:val="center"/>
          </w:tcPr>
          <w:p>
            <w:pPr/>
          </w:p>
        </w:tc>
        <w:tc>
          <w:tcPr>
            <w:tcW w:w="2020" w:type="dxa"/>
            <w:vMerge/>
            <w:tcBorders/>
            <w:vAlign w:val="center"/>
          </w:tcPr>
          <w:p>
            <w:pPr/>
          </w:p>
        </w:tc>
        <w:tc>
          <w:tcPr>
            <w:tcW w:w="1040" w:type="dxa"/>
            <w:vMerge/>
            <w:tcBorders/>
            <w:vAlign w:val="center"/>
          </w:tcPr>
          <w:p>
            <w:pPr/>
          </w:p>
        </w:tc>
        <w:tc>
          <w:tcPr>
            <w:tcW w:w="480" w:type="dxa"/>
            <w:vMerge/>
            <w:tcBorders/>
            <w:vAlign w:val="center"/>
          </w:tcPr>
          <w:p>
            <w:pPr/>
          </w:p>
        </w:tc>
        <w:tc>
          <w:tcPr>
            <w:tcW w:w="1600" w:type="dxa"/>
            <w:vMerge/>
            <w:tcBorders/>
            <w:vAlign w:val="center"/>
          </w:tcPr>
          <w:p>
            <w:pPr/>
          </w:p>
        </w:tc>
        <w:tc>
          <w:tcPr>
            <w:tcW w:w="1040" w:type="dxa"/>
            <w:vMerge/>
            <w:tcBorders/>
            <w:vAlign w:val="center"/>
          </w:tcPr>
          <w:p>
            <w:pPr/>
          </w:p>
        </w:tc>
        <w:tc>
          <w:tcPr>
            <w:tcW w:w="480" w:type="dxa"/>
            <w:vMerge/>
            <w:tcBorders/>
            <w:vAlign w:val="center"/>
          </w:tcPr>
          <w:p>
            <w:pPr/>
          </w:p>
        </w:tc>
        <w:tc>
          <w:tcPr>
            <w:tcW w:w="2600" w:type="dxa"/>
            <w:vMerge/>
            <w:tcBorders/>
            <w:vAlign w:val="center"/>
          </w:tcPr>
          <w:p>
            <w:pPr/>
          </w:p>
        </w:tc>
        <w:tc>
          <w:tcPr>
            <w:tcW w:w="1032" w:type="dxa"/>
            <w:vMerge/>
            <w:tcBorders/>
            <w:vAlign w:val="center"/>
          </w:tcPr>
          <w:p>
            <w:pPr/>
          </w:p>
        </w:tc>
      </w:tr>
      <w:tr>
        <w:trPr>
          <w:trHeight w:hRule="exact" w:val="362"/>
          <w:jc w:val="center"/>
        </w:trPr>
        <w:tc>
          <w:tcPr>
            <w:tcW w:w="480" w:type="dxa"/>
            <w:tcBorders/>
            <w:vAlign w:val="center"/>
          </w:tcPr>
          <w:p>
            <w:pPr>
              <w:jc w:val="left"/>
            </w:pPr>
            <w:r>
              <w:rPr>
                <w:rFonts w:ascii="宋体" w:eastAsia="宋体" w:hAnsi="宋体" w:cs="宋体"/>
                <w:b w:val="0"/>
                <w:i w:val="0"/>
                <w:color w:val="000000"/>
                <w:sz w:val="14"/>
              </w:rPr>
              <w:t xml:space="preserve">301</w:t>
            </w:r>
          </w:p>
        </w:tc>
        <w:tc>
          <w:tcPr>
            <w:tcW w:w="2020" w:type="dxa"/>
            <w:tcBorders/>
            <w:vAlign w:val="center"/>
          </w:tcPr>
          <w:p>
            <w:pPr>
              <w:jc w:val="left"/>
            </w:pPr>
            <w:r>
              <w:rPr>
                <w:rFonts w:ascii="宋体" w:eastAsia="宋体" w:hAnsi="宋体" w:cs="宋体"/>
                <w:b w:val="0"/>
                <w:i w:val="0"/>
                <w:color w:val="000000"/>
                <w:sz w:val="14"/>
              </w:rPr>
              <w:t xml:space="preserve">工资福利支出</w:t>
            </w:r>
          </w:p>
        </w:tc>
        <w:tc>
          <w:tcPr>
            <w:tcW w:w="1040" w:type="dxa"/>
            <w:tcBorders/>
            <w:vAlign w:val="center"/>
          </w:tcPr>
          <w:p>
            <w:pPr>
              <w:jc w:val="right"/>
            </w:pPr>
            <w:r>
              <w:rPr>
                <w:rFonts w:ascii="宋体" w:eastAsia="宋体" w:hAnsi="宋体" w:cs="宋体"/>
                <w:b w:val="0"/>
                <w:i w:val="0"/>
                <w:color w:val="000000"/>
                <w:sz w:val="14"/>
              </w:rPr>
              <w:t xml:space="preserve">582.14</w:t>
            </w:r>
          </w:p>
        </w:tc>
        <w:tc>
          <w:tcPr>
            <w:tcW w:w="480" w:type="dxa"/>
            <w:tcBorders/>
            <w:vAlign w:val="center"/>
          </w:tcPr>
          <w:p>
            <w:pPr>
              <w:jc w:val="left"/>
            </w:pPr>
            <w:r>
              <w:rPr>
                <w:rFonts w:ascii="宋体" w:eastAsia="宋体" w:hAnsi="宋体" w:cs="宋体"/>
                <w:b w:val="0"/>
                <w:i w:val="0"/>
                <w:color w:val="000000"/>
                <w:sz w:val="14"/>
              </w:rPr>
              <w:t xml:space="preserve">302</w:t>
            </w:r>
          </w:p>
        </w:tc>
        <w:tc>
          <w:tcPr>
            <w:tcW w:w="1600" w:type="dxa"/>
            <w:tcBorders/>
            <w:vAlign w:val="center"/>
          </w:tcPr>
          <w:p>
            <w:pPr>
              <w:jc w:val="left"/>
            </w:pPr>
            <w:r>
              <w:rPr>
                <w:rFonts w:ascii="宋体" w:eastAsia="宋体" w:hAnsi="宋体" w:cs="宋体"/>
                <w:b w:val="0"/>
                <w:i w:val="0"/>
                <w:color w:val="000000"/>
                <w:sz w:val="14"/>
              </w:rPr>
              <w:t xml:space="preserve">商品和服务支出</w:t>
            </w:r>
          </w:p>
        </w:tc>
        <w:tc>
          <w:tcPr>
            <w:tcW w:w="1040" w:type="dxa"/>
            <w:tcBorders/>
            <w:vAlign w:val="center"/>
          </w:tcPr>
          <w:p>
            <w:pPr>
              <w:jc w:val="right"/>
            </w:pPr>
            <w:r>
              <w:rPr>
                <w:rFonts w:ascii="宋体" w:eastAsia="宋体" w:hAnsi="宋体" w:cs="宋体"/>
                <w:b w:val="0"/>
                <w:i w:val="0"/>
                <w:color w:val="000000"/>
                <w:sz w:val="14"/>
              </w:rPr>
              <w:t xml:space="preserve">34.11</w:t>
            </w:r>
          </w:p>
        </w:tc>
        <w:tc>
          <w:tcPr>
            <w:tcW w:w="480" w:type="dxa"/>
            <w:tcBorders/>
            <w:vAlign w:val="center"/>
          </w:tcPr>
          <w:p>
            <w:pPr>
              <w:jc w:val="left"/>
            </w:pPr>
            <w:r>
              <w:rPr>
                <w:rFonts w:ascii="宋体" w:eastAsia="宋体" w:hAnsi="宋体" w:cs="宋体"/>
                <w:b w:val="0"/>
                <w:i w:val="0"/>
                <w:color w:val="000000"/>
                <w:sz w:val="14"/>
              </w:rPr>
              <w:t xml:space="preserve">307</w:t>
            </w:r>
          </w:p>
        </w:tc>
        <w:tc>
          <w:tcPr>
            <w:tcW w:w="260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30101</w:t>
            </w:r>
          </w:p>
        </w:tc>
        <w:tc>
          <w:tcPr>
            <w:tcW w:w="2020" w:type="dxa"/>
            <w:tcBorders/>
            <w:vAlign w:val="center"/>
          </w:tcPr>
          <w:p>
            <w:pPr>
              <w:jc w:val="left"/>
            </w:pPr>
            <w:r>
              <w:rPr>
                <w:rFonts w:ascii="宋体" w:eastAsia="宋体" w:hAnsi="宋体" w:cs="宋体"/>
                <w:b w:val="0"/>
                <w:i w:val="0"/>
                <w:color w:val="000000"/>
                <w:sz w:val="14"/>
              </w:rPr>
              <w:t xml:space="preserve">  基本工资</w:t>
            </w:r>
          </w:p>
        </w:tc>
        <w:tc>
          <w:tcPr>
            <w:tcW w:w="1040" w:type="dxa"/>
            <w:tcBorders/>
            <w:vAlign w:val="center"/>
          </w:tcPr>
          <w:p>
            <w:pPr>
              <w:jc w:val="right"/>
            </w:pPr>
            <w:r>
              <w:rPr>
                <w:rFonts w:ascii="宋体" w:eastAsia="宋体" w:hAnsi="宋体" w:cs="宋体"/>
                <w:b w:val="0"/>
                <w:i w:val="0"/>
                <w:color w:val="000000"/>
                <w:sz w:val="14"/>
              </w:rPr>
              <w:t xml:space="preserve">233.18</w:t>
            </w:r>
          </w:p>
        </w:tc>
        <w:tc>
          <w:tcPr>
            <w:tcW w:w="480" w:type="dxa"/>
            <w:tcBorders/>
            <w:vAlign w:val="center"/>
          </w:tcPr>
          <w:p>
            <w:pPr>
              <w:jc w:val="center"/>
            </w:pPr>
            <w:r>
              <w:rPr>
                <w:rFonts w:ascii="宋体" w:eastAsia="宋体" w:hAnsi="宋体" w:cs="宋体"/>
                <w:b w:val="0"/>
                <w:i w:val="0"/>
                <w:color w:val="000000"/>
                <w:sz w:val="14"/>
              </w:rPr>
              <w:t xml:space="preserve">30201</w:t>
            </w:r>
          </w:p>
        </w:tc>
        <w:tc>
          <w:tcPr>
            <w:tcW w:w="1600" w:type="dxa"/>
            <w:tcBorders/>
            <w:vAlign w:val="center"/>
          </w:tcPr>
          <w:p>
            <w:pPr>
              <w:jc w:val="left"/>
            </w:pPr>
            <w:r>
              <w:rPr>
                <w:rFonts w:ascii="宋体" w:eastAsia="宋体" w:hAnsi="宋体" w:cs="宋体"/>
                <w:b w:val="0"/>
                <w:i w:val="0"/>
                <w:color w:val="000000"/>
                <w:sz w:val="14"/>
              </w:rPr>
              <w:t xml:space="preserve">  办公费</w:t>
            </w:r>
          </w:p>
        </w:tc>
        <w:tc>
          <w:tcPr>
            <w:tcW w:w="1040" w:type="dxa"/>
            <w:tcBorders/>
            <w:vAlign w:val="center"/>
          </w:tcPr>
          <w:p>
            <w:pPr>
              <w:jc w:val="right"/>
            </w:pPr>
            <w:r>
              <w:rPr>
                <w:rFonts w:ascii="宋体" w:eastAsia="宋体" w:hAnsi="宋体" w:cs="宋体"/>
                <w:b w:val="0"/>
                <w:i w:val="0"/>
                <w:color w:val="000000"/>
                <w:sz w:val="14"/>
              </w:rPr>
              <w:t xml:space="preserve">12.95</w:t>
            </w:r>
          </w:p>
        </w:tc>
        <w:tc>
          <w:tcPr>
            <w:tcW w:w="480" w:type="dxa"/>
            <w:tcBorders/>
            <w:vAlign w:val="center"/>
          </w:tcPr>
          <w:p>
            <w:pPr>
              <w:jc w:val="center"/>
            </w:pPr>
            <w:r>
              <w:rPr>
                <w:rFonts w:ascii="宋体" w:eastAsia="宋体" w:hAnsi="宋体" w:cs="宋体"/>
                <w:b w:val="0"/>
                <w:i w:val="0"/>
                <w:color w:val="000000"/>
                <w:sz w:val="14"/>
              </w:rPr>
              <w:t xml:space="preserve">30701</w:t>
            </w:r>
          </w:p>
        </w:tc>
        <w:tc>
          <w:tcPr>
            <w:tcW w:w="260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30102</w:t>
            </w:r>
          </w:p>
        </w:tc>
        <w:tc>
          <w:tcPr>
            <w:tcW w:w="2020" w:type="dxa"/>
            <w:tcBorders/>
            <w:vAlign w:val="center"/>
          </w:tcPr>
          <w:p>
            <w:pPr>
              <w:jc w:val="left"/>
            </w:pPr>
            <w:r>
              <w:rPr>
                <w:rFonts w:ascii="宋体" w:eastAsia="宋体" w:hAnsi="宋体" w:cs="宋体"/>
                <w:b w:val="0"/>
                <w:i w:val="0"/>
                <w:color w:val="000000"/>
                <w:sz w:val="14"/>
              </w:rPr>
              <w:t xml:space="preserve">  津贴补贴</w:t>
            </w:r>
          </w:p>
        </w:tc>
        <w:tc>
          <w:tcPr>
            <w:tcW w:w="1040" w:type="dxa"/>
            <w:tcBorders/>
            <w:vAlign w:val="center"/>
          </w:tcPr>
          <w:p>
            <w:pPr>
              <w:jc w:val="right"/>
            </w:pPr>
            <w:r>
              <w:rPr>
                <w:rFonts w:ascii="宋体" w:eastAsia="宋体" w:hAnsi="宋体" w:cs="宋体"/>
                <w:b w:val="0"/>
                <w:i w:val="0"/>
                <w:color w:val="000000"/>
                <w:sz w:val="14"/>
              </w:rPr>
              <w:t xml:space="preserve">25.81</w:t>
            </w:r>
          </w:p>
        </w:tc>
        <w:tc>
          <w:tcPr>
            <w:tcW w:w="480" w:type="dxa"/>
            <w:tcBorders/>
            <w:vAlign w:val="center"/>
          </w:tcPr>
          <w:p>
            <w:pPr>
              <w:jc w:val="center"/>
            </w:pPr>
            <w:r>
              <w:rPr>
                <w:rFonts w:ascii="宋体" w:eastAsia="宋体" w:hAnsi="宋体" w:cs="宋体"/>
                <w:b w:val="0"/>
                <w:i w:val="0"/>
                <w:color w:val="000000"/>
                <w:sz w:val="14"/>
              </w:rPr>
              <w:t xml:space="preserve">30202</w:t>
            </w:r>
          </w:p>
        </w:tc>
        <w:tc>
          <w:tcPr>
            <w:tcW w:w="1600" w:type="dxa"/>
            <w:tcBorders/>
            <w:vAlign w:val="center"/>
          </w:tcPr>
          <w:p>
            <w:pPr>
              <w:jc w:val="left"/>
            </w:pPr>
            <w:r>
              <w:rPr>
                <w:rFonts w:ascii="宋体" w:eastAsia="宋体" w:hAnsi="宋体" w:cs="宋体"/>
                <w:b w:val="0"/>
                <w:i w:val="0"/>
                <w:color w:val="000000"/>
                <w:sz w:val="14"/>
              </w:rPr>
              <w:t xml:space="preserve">  印刷费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30702</w:t>
            </w:r>
          </w:p>
        </w:tc>
        <w:tc>
          <w:tcPr>
            <w:tcW w:w="260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30103</w:t>
            </w:r>
          </w:p>
        </w:tc>
        <w:tc>
          <w:tcPr>
            <w:tcW w:w="2020" w:type="dxa"/>
            <w:tcBorders/>
            <w:vAlign w:val="center"/>
          </w:tcPr>
          <w:p>
            <w:pPr>
              <w:jc w:val="left"/>
            </w:pPr>
            <w:r>
              <w:rPr>
                <w:rFonts w:ascii="宋体" w:eastAsia="宋体" w:hAnsi="宋体" w:cs="宋体"/>
                <w:b w:val="0"/>
                <w:i w:val="0"/>
                <w:color w:val="000000"/>
                <w:sz w:val="14"/>
              </w:rPr>
              <w:t xml:space="preserve">  奖金</w:t>
            </w:r>
          </w:p>
        </w:tc>
        <w:tc>
          <w:tcPr>
            <w:tcW w:w="1040" w:type="dxa"/>
            <w:tcBorders/>
            <w:vAlign w:val="center"/>
          </w:tcPr>
          <w:p>
            <w:pPr>
              <w:jc w:val="right"/>
            </w:pPr>
            <w:r>
              <w:rPr>
                <w:rFonts w:ascii="宋体" w:eastAsia="宋体" w:hAnsi="宋体" w:cs="宋体"/>
                <w:b w:val="0"/>
                <w:i w:val="0"/>
                <w:color w:val="000000"/>
                <w:sz w:val="14"/>
              </w:rPr>
              <w:t xml:space="preserve">19.20</w:t>
            </w:r>
          </w:p>
        </w:tc>
        <w:tc>
          <w:tcPr>
            <w:tcW w:w="480" w:type="dxa"/>
            <w:tcBorders/>
            <w:vAlign w:val="center"/>
          </w:tcPr>
          <w:p>
            <w:pPr>
              <w:jc w:val="center"/>
            </w:pPr>
            <w:r>
              <w:rPr>
                <w:rFonts w:ascii="宋体" w:eastAsia="宋体" w:hAnsi="宋体" w:cs="宋体"/>
                <w:b w:val="0"/>
                <w:i w:val="0"/>
                <w:color w:val="000000"/>
                <w:sz w:val="14"/>
              </w:rPr>
              <w:t xml:space="preserve">30203</w:t>
            </w:r>
          </w:p>
        </w:tc>
        <w:tc>
          <w:tcPr>
            <w:tcW w:w="1600" w:type="dxa"/>
            <w:tcBorders/>
            <w:vAlign w:val="center"/>
          </w:tcPr>
          <w:p>
            <w:pPr>
              <w:jc w:val="left"/>
            </w:pPr>
            <w:r>
              <w:rPr>
                <w:rFonts w:ascii="宋体" w:eastAsia="宋体" w:hAnsi="宋体" w:cs="宋体"/>
                <w:b w:val="0"/>
                <w:i w:val="0"/>
                <w:color w:val="000000"/>
                <w:sz w:val="14"/>
              </w:rPr>
              <w:t xml:space="preserve">  咨询费</w:t>
            </w:r>
          </w:p>
        </w:tc>
        <w:tc>
          <w:tcPr>
            <w:tcW w:w="1040" w:type="dxa"/>
            <w:tcBorders/>
            <w:vAlign w:val="center"/>
          </w:tcPr>
          <w:p>
            <w:pPr/>
          </w:p>
        </w:tc>
        <w:tc>
          <w:tcPr>
            <w:tcW w:w="480" w:type="dxa"/>
            <w:tcBorders/>
            <w:vAlign w:val="center"/>
          </w:tcPr>
          <w:p>
            <w:pPr>
              <w:jc w:val="left"/>
            </w:pPr>
            <w:r>
              <w:rPr>
                <w:rFonts w:ascii="宋体" w:eastAsia="宋体" w:hAnsi="宋体" w:cs="宋体"/>
                <w:b w:val="0"/>
                <w:i w:val="0"/>
                <w:color w:val="000000"/>
                <w:sz w:val="14"/>
              </w:rPr>
              <w:t xml:space="preserve">310</w:t>
            </w:r>
          </w:p>
        </w:tc>
        <w:tc>
          <w:tcPr>
            <w:tcW w:w="260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30106</w:t>
            </w:r>
          </w:p>
        </w:tc>
        <w:tc>
          <w:tcPr>
            <w:tcW w:w="2020" w:type="dxa"/>
            <w:tcBorders/>
            <w:vAlign w:val="center"/>
          </w:tcPr>
          <w:p>
            <w:pPr>
              <w:jc w:val="left"/>
            </w:pPr>
            <w:r>
              <w:rPr>
                <w:rFonts w:ascii="宋体" w:eastAsia="宋体" w:hAnsi="宋体" w:cs="宋体"/>
                <w:b w:val="0"/>
                <w:i w:val="0"/>
                <w:color w:val="000000"/>
                <w:sz w:val="14"/>
              </w:rPr>
              <w:t xml:space="preserve">  伙食补助费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30204</w:t>
            </w:r>
          </w:p>
        </w:tc>
        <w:tc>
          <w:tcPr>
            <w:tcW w:w="1600" w:type="dxa"/>
            <w:tcBorders/>
            <w:vAlign w:val="center"/>
          </w:tcPr>
          <w:p>
            <w:pPr>
              <w:jc w:val="left"/>
            </w:pPr>
            <w:r>
              <w:rPr>
                <w:rFonts w:ascii="宋体" w:eastAsia="宋体" w:hAnsi="宋体" w:cs="宋体"/>
                <w:b w:val="0"/>
                <w:i w:val="0"/>
                <w:color w:val="000000"/>
                <w:sz w:val="14"/>
              </w:rPr>
              <w:t xml:space="preserve">  手续费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31001</w:t>
            </w:r>
          </w:p>
        </w:tc>
        <w:tc>
          <w:tcPr>
            <w:tcW w:w="260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30107</w:t>
            </w:r>
          </w:p>
        </w:tc>
        <w:tc>
          <w:tcPr>
            <w:tcW w:w="2020" w:type="dxa"/>
            <w:tcBorders/>
            <w:vAlign w:val="center"/>
          </w:tcPr>
          <w:p>
            <w:pPr>
              <w:jc w:val="left"/>
            </w:pPr>
            <w:r>
              <w:rPr>
                <w:rFonts w:ascii="宋体" w:eastAsia="宋体" w:hAnsi="宋体" w:cs="宋体"/>
                <w:b w:val="0"/>
                <w:i w:val="0"/>
                <w:color w:val="000000"/>
                <w:sz w:val="14"/>
              </w:rPr>
              <w:t xml:space="preserve">  绩效工资</w:t>
            </w:r>
          </w:p>
        </w:tc>
        <w:tc>
          <w:tcPr>
            <w:tcW w:w="1040" w:type="dxa"/>
            <w:tcBorders/>
            <w:vAlign w:val="center"/>
          </w:tcPr>
          <w:p>
            <w:pPr>
              <w:jc w:val="right"/>
            </w:pPr>
            <w:r>
              <w:rPr>
                <w:rFonts w:ascii="宋体" w:eastAsia="宋体" w:hAnsi="宋体" w:cs="宋体"/>
                <w:b w:val="0"/>
                <w:i w:val="0"/>
                <w:color w:val="000000"/>
                <w:sz w:val="14"/>
              </w:rPr>
              <w:t xml:space="preserve">140.45</w:t>
            </w:r>
          </w:p>
        </w:tc>
        <w:tc>
          <w:tcPr>
            <w:tcW w:w="480" w:type="dxa"/>
            <w:tcBorders/>
            <w:vAlign w:val="center"/>
          </w:tcPr>
          <w:p>
            <w:pPr>
              <w:jc w:val="center"/>
            </w:pPr>
            <w:r>
              <w:rPr>
                <w:rFonts w:ascii="宋体" w:eastAsia="宋体" w:hAnsi="宋体" w:cs="宋体"/>
                <w:b w:val="0"/>
                <w:i w:val="0"/>
                <w:color w:val="000000"/>
                <w:sz w:val="14"/>
              </w:rPr>
              <w:t xml:space="preserve">30205</w:t>
            </w:r>
          </w:p>
        </w:tc>
        <w:tc>
          <w:tcPr>
            <w:tcW w:w="1600" w:type="dxa"/>
            <w:tcBorders/>
            <w:vAlign w:val="center"/>
          </w:tcPr>
          <w:p>
            <w:pPr>
              <w:jc w:val="left"/>
            </w:pPr>
            <w:r>
              <w:rPr>
                <w:rFonts w:ascii="宋体" w:eastAsia="宋体" w:hAnsi="宋体" w:cs="宋体"/>
                <w:b w:val="0"/>
                <w:i w:val="0"/>
                <w:color w:val="000000"/>
                <w:sz w:val="14"/>
              </w:rPr>
              <w:t xml:space="preserve">  水费</w:t>
            </w:r>
          </w:p>
        </w:tc>
        <w:tc>
          <w:tcPr>
            <w:tcW w:w="1040" w:type="dxa"/>
            <w:tcBorders/>
            <w:vAlign w:val="center"/>
          </w:tcPr>
          <w:p>
            <w:pPr>
              <w:jc w:val="right"/>
            </w:pPr>
            <w:r>
              <w:rPr>
                <w:rFonts w:ascii="宋体" w:eastAsia="宋体" w:hAnsi="宋体" w:cs="宋体"/>
                <w:b w:val="0"/>
                <w:i w:val="0"/>
                <w:color w:val="000000"/>
                <w:sz w:val="14"/>
              </w:rPr>
              <w:t xml:space="preserve">0.52</w:t>
            </w:r>
          </w:p>
        </w:tc>
        <w:tc>
          <w:tcPr>
            <w:tcW w:w="480" w:type="dxa"/>
            <w:tcBorders/>
            <w:vAlign w:val="center"/>
          </w:tcPr>
          <w:p>
            <w:pPr>
              <w:jc w:val="center"/>
            </w:pPr>
            <w:r>
              <w:rPr>
                <w:rFonts w:ascii="宋体" w:eastAsia="宋体" w:hAnsi="宋体" w:cs="宋体"/>
                <w:b w:val="0"/>
                <w:i w:val="0"/>
                <w:color w:val="000000"/>
                <w:sz w:val="14"/>
              </w:rPr>
              <w:t xml:space="preserve">31002</w:t>
            </w:r>
          </w:p>
        </w:tc>
        <w:tc>
          <w:tcPr>
            <w:tcW w:w="260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30108</w:t>
            </w:r>
          </w:p>
        </w:tc>
        <w:tc>
          <w:tcPr>
            <w:tcW w:w="202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40" w:type="dxa"/>
            <w:tcBorders/>
            <w:vAlign w:val="center"/>
          </w:tcPr>
          <w:p>
            <w:pPr>
              <w:jc w:val="right"/>
            </w:pPr>
            <w:r>
              <w:rPr>
                <w:rFonts w:ascii="宋体" w:eastAsia="宋体" w:hAnsi="宋体" w:cs="宋体"/>
                <w:b w:val="0"/>
                <w:i w:val="0"/>
                <w:color w:val="000000"/>
                <w:sz w:val="14"/>
              </w:rPr>
              <w:t xml:space="preserve">56.88</w:t>
            </w:r>
          </w:p>
        </w:tc>
        <w:tc>
          <w:tcPr>
            <w:tcW w:w="480" w:type="dxa"/>
            <w:tcBorders/>
            <w:vAlign w:val="center"/>
          </w:tcPr>
          <w:p>
            <w:pPr>
              <w:jc w:val="center"/>
            </w:pPr>
            <w:r>
              <w:rPr>
                <w:rFonts w:ascii="宋体" w:eastAsia="宋体" w:hAnsi="宋体" w:cs="宋体"/>
                <w:b w:val="0"/>
                <w:i w:val="0"/>
                <w:color w:val="000000"/>
                <w:sz w:val="14"/>
              </w:rPr>
              <w:t xml:space="preserve">30206</w:t>
            </w:r>
          </w:p>
        </w:tc>
        <w:tc>
          <w:tcPr>
            <w:tcW w:w="1600" w:type="dxa"/>
            <w:tcBorders/>
            <w:vAlign w:val="center"/>
          </w:tcPr>
          <w:p>
            <w:pPr>
              <w:jc w:val="left"/>
            </w:pPr>
            <w:r>
              <w:rPr>
                <w:rFonts w:ascii="宋体" w:eastAsia="宋体" w:hAnsi="宋体" w:cs="宋体"/>
                <w:b w:val="0"/>
                <w:i w:val="0"/>
                <w:color w:val="000000"/>
                <w:sz w:val="14"/>
              </w:rPr>
              <w:t xml:space="preserve">  电费</w:t>
            </w:r>
          </w:p>
        </w:tc>
        <w:tc>
          <w:tcPr>
            <w:tcW w:w="1040" w:type="dxa"/>
            <w:tcBorders/>
            <w:vAlign w:val="center"/>
          </w:tcPr>
          <w:p>
            <w:pPr>
              <w:jc w:val="right"/>
            </w:pPr>
            <w:r>
              <w:rPr>
                <w:rFonts w:ascii="宋体" w:eastAsia="宋体" w:hAnsi="宋体" w:cs="宋体"/>
                <w:b w:val="0"/>
                <w:i w:val="0"/>
                <w:color w:val="000000"/>
                <w:sz w:val="14"/>
              </w:rPr>
              <w:t xml:space="preserve">2.00</w:t>
            </w:r>
          </w:p>
        </w:tc>
        <w:tc>
          <w:tcPr>
            <w:tcW w:w="480" w:type="dxa"/>
            <w:tcBorders/>
            <w:vAlign w:val="center"/>
          </w:tcPr>
          <w:p>
            <w:pPr>
              <w:jc w:val="center"/>
            </w:pPr>
            <w:r>
              <w:rPr>
                <w:rFonts w:ascii="宋体" w:eastAsia="宋体" w:hAnsi="宋体" w:cs="宋体"/>
                <w:b w:val="0"/>
                <w:i w:val="0"/>
                <w:color w:val="000000"/>
                <w:sz w:val="14"/>
              </w:rPr>
              <w:t xml:space="preserve">31003</w:t>
            </w:r>
          </w:p>
        </w:tc>
        <w:tc>
          <w:tcPr>
            <w:tcW w:w="260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30109</w:t>
            </w:r>
          </w:p>
        </w:tc>
        <w:tc>
          <w:tcPr>
            <w:tcW w:w="2020" w:type="dxa"/>
            <w:tcBorders/>
            <w:vAlign w:val="center"/>
          </w:tcPr>
          <w:p>
            <w:pPr>
              <w:jc w:val="left"/>
            </w:pPr>
            <w:r>
              <w:rPr>
                <w:rFonts w:ascii="宋体" w:eastAsia="宋体" w:hAnsi="宋体" w:cs="宋体"/>
                <w:b w:val="0"/>
                <w:i w:val="0"/>
                <w:color w:val="000000"/>
                <w:sz w:val="14"/>
              </w:rPr>
              <w:t xml:space="preserve">  职业年金缴费</w:t>
            </w:r>
          </w:p>
        </w:tc>
        <w:tc>
          <w:tcPr>
            <w:tcW w:w="1040" w:type="dxa"/>
            <w:tcBorders/>
            <w:vAlign w:val="center"/>
          </w:tcPr>
          <w:p>
            <w:pPr>
              <w:jc w:val="right"/>
            </w:pPr>
            <w:r>
              <w:rPr>
                <w:rFonts w:ascii="宋体" w:eastAsia="宋体" w:hAnsi="宋体" w:cs="宋体"/>
                <w:b w:val="0"/>
                <w:i w:val="0"/>
                <w:color w:val="000000"/>
                <w:sz w:val="14"/>
              </w:rPr>
              <w:t xml:space="preserve">25.08</w:t>
            </w:r>
          </w:p>
        </w:tc>
        <w:tc>
          <w:tcPr>
            <w:tcW w:w="480" w:type="dxa"/>
            <w:tcBorders/>
            <w:vAlign w:val="center"/>
          </w:tcPr>
          <w:p>
            <w:pPr>
              <w:jc w:val="center"/>
            </w:pPr>
            <w:r>
              <w:rPr>
                <w:rFonts w:ascii="宋体" w:eastAsia="宋体" w:hAnsi="宋体" w:cs="宋体"/>
                <w:b w:val="0"/>
                <w:i w:val="0"/>
                <w:color w:val="000000"/>
                <w:sz w:val="14"/>
              </w:rPr>
              <w:t xml:space="preserve">30207</w:t>
            </w:r>
          </w:p>
        </w:tc>
        <w:tc>
          <w:tcPr>
            <w:tcW w:w="1600" w:type="dxa"/>
            <w:tcBorders/>
            <w:vAlign w:val="center"/>
          </w:tcPr>
          <w:p>
            <w:pPr>
              <w:jc w:val="left"/>
            </w:pPr>
            <w:r>
              <w:rPr>
                <w:rFonts w:ascii="宋体" w:eastAsia="宋体" w:hAnsi="宋体" w:cs="宋体"/>
                <w:b w:val="0"/>
                <w:i w:val="0"/>
                <w:color w:val="000000"/>
                <w:sz w:val="14"/>
              </w:rPr>
              <w:t xml:space="preserve">  邮电费</w:t>
            </w:r>
          </w:p>
        </w:tc>
        <w:tc>
          <w:tcPr>
            <w:tcW w:w="1040" w:type="dxa"/>
            <w:tcBorders/>
            <w:vAlign w:val="center"/>
          </w:tcPr>
          <w:p>
            <w:pPr>
              <w:jc w:val="right"/>
            </w:pPr>
            <w:r>
              <w:rPr>
                <w:rFonts w:ascii="宋体" w:eastAsia="宋体" w:hAnsi="宋体" w:cs="宋体"/>
                <w:b w:val="0"/>
                <w:i w:val="0"/>
                <w:color w:val="000000"/>
                <w:sz w:val="14"/>
              </w:rPr>
              <w:t xml:space="preserve">0.18</w:t>
            </w:r>
          </w:p>
        </w:tc>
        <w:tc>
          <w:tcPr>
            <w:tcW w:w="480" w:type="dxa"/>
            <w:tcBorders/>
            <w:vAlign w:val="center"/>
          </w:tcPr>
          <w:p>
            <w:pPr>
              <w:jc w:val="center"/>
            </w:pPr>
            <w:r>
              <w:rPr>
                <w:rFonts w:ascii="宋体" w:eastAsia="宋体" w:hAnsi="宋体" w:cs="宋体"/>
                <w:b w:val="0"/>
                <w:i w:val="0"/>
                <w:color w:val="000000"/>
                <w:sz w:val="14"/>
              </w:rPr>
              <w:t xml:space="preserve">31005</w:t>
            </w:r>
          </w:p>
        </w:tc>
        <w:tc>
          <w:tcPr>
            <w:tcW w:w="260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30110</w:t>
            </w:r>
          </w:p>
        </w:tc>
        <w:tc>
          <w:tcPr>
            <w:tcW w:w="2020" w:type="dxa"/>
            <w:tcBorders/>
            <w:vAlign w:val="center"/>
          </w:tcPr>
          <w:p>
            <w:pPr>
              <w:jc w:val="left"/>
            </w:pPr>
            <w:r>
              <w:rPr>
                <w:rFonts w:ascii="宋体" w:eastAsia="宋体" w:hAnsi="宋体" w:cs="宋体"/>
                <w:b w:val="0"/>
                <w:i w:val="0"/>
                <w:color w:val="000000"/>
                <w:sz w:val="14"/>
              </w:rPr>
              <w:t xml:space="preserve">  职工基本医疗保险缴费</w:t>
            </w:r>
          </w:p>
        </w:tc>
        <w:tc>
          <w:tcPr>
            <w:tcW w:w="1040" w:type="dxa"/>
            <w:tcBorders/>
            <w:vAlign w:val="center"/>
          </w:tcPr>
          <w:p>
            <w:pPr>
              <w:jc w:val="right"/>
            </w:pPr>
            <w:r>
              <w:rPr>
                <w:rFonts w:ascii="宋体" w:eastAsia="宋体" w:hAnsi="宋体" w:cs="宋体"/>
                <w:b w:val="0"/>
                <w:i w:val="0"/>
                <w:color w:val="000000"/>
                <w:sz w:val="14"/>
              </w:rPr>
              <w:t xml:space="preserve">29.47</w:t>
            </w:r>
          </w:p>
        </w:tc>
        <w:tc>
          <w:tcPr>
            <w:tcW w:w="480" w:type="dxa"/>
            <w:tcBorders/>
            <w:vAlign w:val="center"/>
          </w:tcPr>
          <w:p>
            <w:pPr>
              <w:jc w:val="center"/>
            </w:pPr>
            <w:r>
              <w:rPr>
                <w:rFonts w:ascii="宋体" w:eastAsia="宋体" w:hAnsi="宋体" w:cs="宋体"/>
                <w:b w:val="0"/>
                <w:i w:val="0"/>
                <w:color w:val="000000"/>
                <w:sz w:val="14"/>
              </w:rPr>
              <w:t xml:space="preserve">30208</w:t>
            </w:r>
          </w:p>
        </w:tc>
        <w:tc>
          <w:tcPr>
            <w:tcW w:w="1600" w:type="dxa"/>
            <w:tcBorders/>
            <w:vAlign w:val="center"/>
          </w:tcPr>
          <w:p>
            <w:pPr>
              <w:jc w:val="left"/>
            </w:pPr>
            <w:r>
              <w:rPr>
                <w:rFonts w:ascii="宋体" w:eastAsia="宋体" w:hAnsi="宋体" w:cs="宋体"/>
                <w:b w:val="0"/>
                <w:i w:val="0"/>
                <w:color w:val="000000"/>
                <w:sz w:val="14"/>
              </w:rPr>
              <w:t xml:space="preserve">  取暖费</w:t>
            </w:r>
          </w:p>
        </w:tc>
        <w:tc>
          <w:tcPr>
            <w:tcW w:w="1040" w:type="dxa"/>
            <w:tcBorders/>
            <w:vAlign w:val="center"/>
          </w:tcPr>
          <w:p>
            <w:pPr>
              <w:jc w:val="right"/>
            </w:pPr>
            <w:r>
              <w:rPr>
                <w:rFonts w:ascii="宋体" w:eastAsia="宋体" w:hAnsi="宋体" w:cs="宋体"/>
                <w:b w:val="0"/>
                <w:i w:val="0"/>
                <w:color w:val="000000"/>
                <w:sz w:val="14"/>
              </w:rPr>
              <w:t xml:space="preserve">8.30</w:t>
            </w:r>
          </w:p>
        </w:tc>
        <w:tc>
          <w:tcPr>
            <w:tcW w:w="480" w:type="dxa"/>
            <w:tcBorders/>
            <w:vAlign w:val="center"/>
          </w:tcPr>
          <w:p>
            <w:pPr>
              <w:jc w:val="center"/>
            </w:pPr>
            <w:r>
              <w:rPr>
                <w:rFonts w:ascii="宋体" w:eastAsia="宋体" w:hAnsi="宋体" w:cs="宋体"/>
                <w:b w:val="0"/>
                <w:i w:val="0"/>
                <w:color w:val="000000"/>
                <w:sz w:val="14"/>
              </w:rPr>
              <w:t xml:space="preserve">31006</w:t>
            </w:r>
          </w:p>
        </w:tc>
        <w:tc>
          <w:tcPr>
            <w:tcW w:w="260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30111</w:t>
            </w:r>
          </w:p>
        </w:tc>
        <w:tc>
          <w:tcPr>
            <w:tcW w:w="2020" w:type="dxa"/>
            <w:tcBorders/>
            <w:vAlign w:val="center"/>
          </w:tcPr>
          <w:p>
            <w:pPr>
              <w:jc w:val="left"/>
            </w:pPr>
            <w:r>
              <w:rPr>
                <w:rFonts w:ascii="宋体" w:eastAsia="宋体" w:hAnsi="宋体" w:cs="宋体"/>
                <w:b w:val="0"/>
                <w:i w:val="0"/>
                <w:color w:val="000000"/>
                <w:sz w:val="14"/>
              </w:rPr>
              <w:t xml:space="preserve">  公务员医疗补助缴费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30209</w:t>
            </w:r>
          </w:p>
        </w:tc>
        <w:tc>
          <w:tcPr>
            <w:tcW w:w="1600" w:type="dxa"/>
            <w:tcBorders/>
            <w:vAlign w:val="center"/>
          </w:tcPr>
          <w:p>
            <w:pPr>
              <w:jc w:val="left"/>
            </w:pPr>
            <w:r>
              <w:rPr>
                <w:rFonts w:ascii="宋体" w:eastAsia="宋体" w:hAnsi="宋体" w:cs="宋体"/>
                <w:b w:val="0"/>
                <w:i w:val="0"/>
                <w:color w:val="000000"/>
                <w:sz w:val="14"/>
              </w:rPr>
              <w:t xml:space="preserve">  物业管理费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31007</w:t>
            </w:r>
          </w:p>
        </w:tc>
        <w:tc>
          <w:tcPr>
            <w:tcW w:w="260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30112</w:t>
            </w:r>
          </w:p>
        </w:tc>
        <w:tc>
          <w:tcPr>
            <w:tcW w:w="2020" w:type="dxa"/>
            <w:tcBorders/>
            <w:vAlign w:val="center"/>
          </w:tcPr>
          <w:p>
            <w:pPr>
              <w:jc w:val="left"/>
            </w:pPr>
            <w:r>
              <w:rPr>
                <w:rFonts w:ascii="宋体" w:eastAsia="宋体" w:hAnsi="宋体" w:cs="宋体"/>
                <w:b w:val="0"/>
                <w:i w:val="0"/>
                <w:color w:val="000000"/>
                <w:sz w:val="14"/>
              </w:rPr>
              <w:t xml:space="preserve">  其他社会保障缴费</w:t>
            </w:r>
          </w:p>
        </w:tc>
        <w:tc>
          <w:tcPr>
            <w:tcW w:w="1040" w:type="dxa"/>
            <w:tcBorders/>
            <w:vAlign w:val="center"/>
          </w:tcPr>
          <w:p>
            <w:pPr>
              <w:jc w:val="right"/>
            </w:pPr>
            <w:r>
              <w:rPr>
                <w:rFonts w:ascii="宋体" w:eastAsia="宋体" w:hAnsi="宋体" w:cs="宋体"/>
                <w:b w:val="0"/>
                <w:i w:val="0"/>
                <w:color w:val="000000"/>
                <w:sz w:val="14"/>
              </w:rPr>
              <w:t xml:space="preserve">3.91</w:t>
            </w:r>
          </w:p>
        </w:tc>
        <w:tc>
          <w:tcPr>
            <w:tcW w:w="480" w:type="dxa"/>
            <w:tcBorders/>
            <w:vAlign w:val="center"/>
          </w:tcPr>
          <w:p>
            <w:pPr>
              <w:jc w:val="center"/>
            </w:pPr>
            <w:r>
              <w:rPr>
                <w:rFonts w:ascii="宋体" w:eastAsia="宋体" w:hAnsi="宋体" w:cs="宋体"/>
                <w:b w:val="0"/>
                <w:i w:val="0"/>
                <w:color w:val="000000"/>
                <w:sz w:val="14"/>
              </w:rPr>
              <w:t xml:space="preserve">30211</w:t>
            </w:r>
          </w:p>
        </w:tc>
        <w:tc>
          <w:tcPr>
            <w:tcW w:w="1600" w:type="dxa"/>
            <w:tcBorders/>
            <w:vAlign w:val="center"/>
          </w:tcPr>
          <w:p>
            <w:pPr>
              <w:jc w:val="left"/>
            </w:pPr>
            <w:r>
              <w:rPr>
                <w:rFonts w:ascii="宋体" w:eastAsia="宋体" w:hAnsi="宋体" w:cs="宋体"/>
                <w:b w:val="0"/>
                <w:i w:val="0"/>
                <w:color w:val="000000"/>
                <w:sz w:val="14"/>
              </w:rPr>
              <w:t xml:space="preserve">  差旅费</w:t>
            </w:r>
          </w:p>
        </w:tc>
        <w:tc>
          <w:tcPr>
            <w:tcW w:w="1040" w:type="dxa"/>
            <w:tcBorders/>
            <w:vAlign w:val="center"/>
          </w:tcPr>
          <w:p>
            <w:pPr>
              <w:jc w:val="right"/>
            </w:pPr>
            <w:r>
              <w:rPr>
                <w:rFonts w:ascii="宋体" w:eastAsia="宋体" w:hAnsi="宋体" w:cs="宋体"/>
                <w:b w:val="0"/>
                <w:i w:val="0"/>
                <w:color w:val="000000"/>
                <w:sz w:val="14"/>
              </w:rPr>
              <w:t xml:space="preserve">1.06</w:t>
            </w:r>
          </w:p>
        </w:tc>
        <w:tc>
          <w:tcPr>
            <w:tcW w:w="480" w:type="dxa"/>
            <w:tcBorders/>
            <w:vAlign w:val="center"/>
          </w:tcPr>
          <w:p>
            <w:pPr>
              <w:jc w:val="center"/>
            </w:pPr>
            <w:r>
              <w:rPr>
                <w:rFonts w:ascii="宋体" w:eastAsia="宋体" w:hAnsi="宋体" w:cs="宋体"/>
                <w:b w:val="0"/>
                <w:i w:val="0"/>
                <w:color w:val="000000"/>
                <w:sz w:val="14"/>
              </w:rPr>
              <w:t xml:space="preserve">31008</w:t>
            </w:r>
          </w:p>
        </w:tc>
        <w:tc>
          <w:tcPr>
            <w:tcW w:w="260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30113</w:t>
            </w:r>
          </w:p>
        </w:tc>
        <w:tc>
          <w:tcPr>
            <w:tcW w:w="2020" w:type="dxa"/>
            <w:tcBorders/>
            <w:vAlign w:val="center"/>
          </w:tcPr>
          <w:p>
            <w:pPr>
              <w:jc w:val="left"/>
            </w:pPr>
            <w:r>
              <w:rPr>
                <w:rFonts w:ascii="宋体" w:eastAsia="宋体" w:hAnsi="宋体" w:cs="宋体"/>
                <w:b w:val="0"/>
                <w:i w:val="0"/>
                <w:color w:val="000000"/>
                <w:sz w:val="14"/>
              </w:rPr>
              <w:t xml:space="preserve">  住房公积金</w:t>
            </w:r>
          </w:p>
        </w:tc>
        <w:tc>
          <w:tcPr>
            <w:tcW w:w="1040" w:type="dxa"/>
            <w:tcBorders/>
            <w:vAlign w:val="center"/>
          </w:tcPr>
          <w:p>
            <w:pPr>
              <w:jc w:val="right"/>
            </w:pPr>
            <w:r>
              <w:rPr>
                <w:rFonts w:ascii="宋体" w:eastAsia="宋体" w:hAnsi="宋体" w:cs="宋体"/>
                <w:b w:val="0"/>
                <w:i w:val="0"/>
                <w:color w:val="000000"/>
                <w:sz w:val="14"/>
              </w:rPr>
              <w:t xml:space="preserve">48.16</w:t>
            </w:r>
          </w:p>
        </w:tc>
        <w:tc>
          <w:tcPr>
            <w:tcW w:w="480" w:type="dxa"/>
            <w:tcBorders/>
            <w:vAlign w:val="center"/>
          </w:tcPr>
          <w:p>
            <w:pPr>
              <w:jc w:val="center"/>
            </w:pPr>
            <w:r>
              <w:rPr>
                <w:rFonts w:ascii="宋体" w:eastAsia="宋体" w:hAnsi="宋体" w:cs="宋体"/>
                <w:b w:val="0"/>
                <w:i w:val="0"/>
                <w:color w:val="000000"/>
                <w:sz w:val="14"/>
              </w:rPr>
              <w:t xml:space="preserve">30212</w:t>
            </w:r>
          </w:p>
        </w:tc>
        <w:tc>
          <w:tcPr>
            <w:tcW w:w="1600" w:type="dxa"/>
            <w:tcBorders/>
            <w:vAlign w:val="center"/>
          </w:tcPr>
          <w:p>
            <w:pPr>
              <w:jc w:val="left"/>
            </w:pPr>
            <w:r>
              <w:rPr>
                <w:rFonts w:ascii="宋体" w:eastAsia="宋体" w:hAnsi="宋体" w:cs="宋体"/>
                <w:b w:val="0"/>
                <w:i w:val="0"/>
                <w:color w:val="000000"/>
                <w:sz w:val="14"/>
              </w:rPr>
              <w:t xml:space="preserve">  因公出国（境）费用</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31009</w:t>
            </w:r>
          </w:p>
        </w:tc>
        <w:tc>
          <w:tcPr>
            <w:tcW w:w="260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30114</w:t>
            </w:r>
          </w:p>
        </w:tc>
        <w:tc>
          <w:tcPr>
            <w:tcW w:w="2020" w:type="dxa"/>
            <w:tcBorders/>
            <w:vAlign w:val="center"/>
          </w:tcPr>
          <w:p>
            <w:pPr>
              <w:jc w:val="left"/>
            </w:pPr>
            <w:r>
              <w:rPr>
                <w:rFonts w:ascii="宋体" w:eastAsia="宋体" w:hAnsi="宋体" w:cs="宋体"/>
                <w:b w:val="0"/>
                <w:i w:val="0"/>
                <w:color w:val="000000"/>
                <w:sz w:val="14"/>
              </w:rPr>
              <w:t xml:space="preserve">  医疗费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30213</w:t>
            </w:r>
          </w:p>
        </w:tc>
        <w:tc>
          <w:tcPr>
            <w:tcW w:w="1600" w:type="dxa"/>
            <w:tcBorders/>
            <w:vAlign w:val="center"/>
          </w:tcPr>
          <w:p>
            <w:pPr>
              <w:jc w:val="left"/>
            </w:pPr>
            <w:r>
              <w:rPr>
                <w:rFonts w:ascii="宋体" w:eastAsia="宋体" w:hAnsi="宋体" w:cs="宋体"/>
                <w:b w:val="0"/>
                <w:i w:val="0"/>
                <w:color w:val="000000"/>
                <w:sz w:val="14"/>
              </w:rPr>
              <w:t xml:space="preserve">  维修（护）费</w:t>
            </w:r>
          </w:p>
        </w:tc>
        <w:tc>
          <w:tcPr>
            <w:tcW w:w="1040" w:type="dxa"/>
            <w:tcBorders/>
            <w:vAlign w:val="center"/>
          </w:tcPr>
          <w:p>
            <w:pPr>
              <w:jc w:val="right"/>
            </w:pPr>
            <w:r>
              <w:rPr>
                <w:rFonts w:ascii="宋体" w:eastAsia="宋体" w:hAnsi="宋体" w:cs="宋体"/>
                <w:b w:val="0"/>
                <w:i w:val="0"/>
                <w:color w:val="000000"/>
                <w:sz w:val="14"/>
              </w:rPr>
              <w:t xml:space="preserve">0.20</w:t>
            </w:r>
          </w:p>
        </w:tc>
        <w:tc>
          <w:tcPr>
            <w:tcW w:w="480" w:type="dxa"/>
            <w:tcBorders/>
            <w:vAlign w:val="center"/>
          </w:tcPr>
          <w:p>
            <w:pPr>
              <w:jc w:val="center"/>
            </w:pPr>
            <w:r>
              <w:rPr>
                <w:rFonts w:ascii="宋体" w:eastAsia="宋体" w:hAnsi="宋体" w:cs="宋体"/>
                <w:b w:val="0"/>
                <w:i w:val="0"/>
                <w:color w:val="000000"/>
                <w:sz w:val="14"/>
              </w:rPr>
              <w:t xml:space="preserve">31010</w:t>
            </w:r>
          </w:p>
        </w:tc>
        <w:tc>
          <w:tcPr>
            <w:tcW w:w="260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30199</w:t>
            </w:r>
          </w:p>
        </w:tc>
        <w:tc>
          <w:tcPr>
            <w:tcW w:w="2020" w:type="dxa"/>
            <w:tcBorders/>
            <w:vAlign w:val="center"/>
          </w:tcPr>
          <w:p>
            <w:pPr>
              <w:jc w:val="left"/>
            </w:pPr>
            <w:r>
              <w:rPr>
                <w:rFonts w:ascii="宋体" w:eastAsia="宋体" w:hAnsi="宋体" w:cs="宋体"/>
                <w:b w:val="0"/>
                <w:i w:val="0"/>
                <w:color w:val="000000"/>
                <w:sz w:val="14"/>
              </w:rPr>
              <w:t xml:space="preserve">  其他工资福利支出</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30214</w:t>
            </w:r>
          </w:p>
        </w:tc>
        <w:tc>
          <w:tcPr>
            <w:tcW w:w="1600" w:type="dxa"/>
            <w:tcBorders/>
            <w:vAlign w:val="center"/>
          </w:tcPr>
          <w:p>
            <w:pPr>
              <w:jc w:val="left"/>
            </w:pPr>
            <w:r>
              <w:rPr>
                <w:rFonts w:ascii="宋体" w:eastAsia="宋体" w:hAnsi="宋体" w:cs="宋体"/>
                <w:b w:val="0"/>
                <w:i w:val="0"/>
                <w:color w:val="000000"/>
                <w:sz w:val="14"/>
              </w:rPr>
              <w:t xml:space="preserve">  租赁费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31011</w:t>
            </w:r>
          </w:p>
        </w:tc>
        <w:tc>
          <w:tcPr>
            <w:tcW w:w="260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62"/>
          <w:jc w:val="center"/>
        </w:trPr>
        <w:tc>
          <w:tcPr>
            <w:tcW w:w="480" w:type="dxa"/>
            <w:tcBorders/>
            <w:vAlign w:val="center"/>
          </w:tcPr>
          <w:p>
            <w:pPr>
              <w:jc w:val="left"/>
            </w:pPr>
            <w:r>
              <w:rPr>
                <w:rFonts w:ascii="宋体" w:eastAsia="宋体" w:hAnsi="宋体" w:cs="宋体"/>
                <w:b w:val="0"/>
                <w:i w:val="0"/>
                <w:color w:val="000000"/>
                <w:sz w:val="14"/>
              </w:rPr>
              <w:t xml:space="preserve">303</w:t>
            </w:r>
          </w:p>
        </w:tc>
        <w:tc>
          <w:tcPr>
            <w:tcW w:w="2020" w:type="dxa"/>
            <w:tcBorders/>
            <w:vAlign w:val="center"/>
          </w:tcPr>
          <w:p>
            <w:pPr>
              <w:jc w:val="left"/>
            </w:pPr>
            <w:r>
              <w:rPr>
                <w:rFonts w:ascii="宋体" w:eastAsia="宋体" w:hAnsi="宋体" w:cs="宋体"/>
                <w:b w:val="0"/>
                <w:i w:val="0"/>
                <w:color w:val="000000"/>
                <w:sz w:val="14"/>
              </w:rPr>
              <w:t xml:space="preserve">对个人和家庭的补助</w:t>
            </w:r>
          </w:p>
        </w:tc>
        <w:tc>
          <w:tcPr>
            <w:tcW w:w="1040" w:type="dxa"/>
            <w:tcBorders/>
            <w:vAlign w:val="center"/>
          </w:tcPr>
          <w:p>
            <w:pPr>
              <w:jc w:val="right"/>
            </w:pPr>
            <w:r>
              <w:rPr>
                <w:rFonts w:ascii="宋体" w:eastAsia="宋体" w:hAnsi="宋体" w:cs="宋体"/>
                <w:b w:val="0"/>
                <w:i w:val="0"/>
                <w:color w:val="000000"/>
                <w:sz w:val="14"/>
              </w:rPr>
              <w:t xml:space="preserve">35.66</w:t>
            </w:r>
          </w:p>
        </w:tc>
        <w:tc>
          <w:tcPr>
            <w:tcW w:w="480" w:type="dxa"/>
            <w:tcBorders/>
            <w:vAlign w:val="center"/>
          </w:tcPr>
          <w:p>
            <w:pPr>
              <w:jc w:val="center"/>
            </w:pPr>
            <w:r>
              <w:rPr>
                <w:rFonts w:ascii="宋体" w:eastAsia="宋体" w:hAnsi="宋体" w:cs="宋体"/>
                <w:b w:val="0"/>
                <w:i w:val="0"/>
                <w:color w:val="000000"/>
                <w:sz w:val="14"/>
              </w:rPr>
              <w:t xml:space="preserve">30215</w:t>
            </w:r>
          </w:p>
        </w:tc>
        <w:tc>
          <w:tcPr>
            <w:tcW w:w="1600" w:type="dxa"/>
            <w:tcBorders/>
            <w:vAlign w:val="center"/>
          </w:tcPr>
          <w:p>
            <w:pPr>
              <w:jc w:val="left"/>
            </w:pPr>
            <w:r>
              <w:rPr>
                <w:rFonts w:ascii="宋体" w:eastAsia="宋体" w:hAnsi="宋体" w:cs="宋体"/>
                <w:b w:val="0"/>
                <w:i w:val="0"/>
                <w:color w:val="000000"/>
                <w:sz w:val="14"/>
              </w:rPr>
              <w:t xml:space="preserve">  会议费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31012</w:t>
            </w:r>
          </w:p>
        </w:tc>
        <w:tc>
          <w:tcPr>
            <w:tcW w:w="260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30301</w:t>
            </w:r>
          </w:p>
        </w:tc>
        <w:tc>
          <w:tcPr>
            <w:tcW w:w="2020" w:type="dxa"/>
            <w:tcBorders/>
            <w:vAlign w:val="center"/>
          </w:tcPr>
          <w:p>
            <w:pPr>
              <w:jc w:val="left"/>
            </w:pPr>
            <w:r>
              <w:rPr>
                <w:rFonts w:ascii="宋体" w:eastAsia="宋体" w:hAnsi="宋体" w:cs="宋体"/>
                <w:b w:val="0"/>
                <w:i w:val="0"/>
                <w:color w:val="000000"/>
                <w:sz w:val="14"/>
              </w:rPr>
              <w:t xml:space="preserve">  离休费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30216</w:t>
            </w:r>
          </w:p>
        </w:tc>
        <w:tc>
          <w:tcPr>
            <w:tcW w:w="1600" w:type="dxa"/>
            <w:tcBorders/>
            <w:vAlign w:val="center"/>
          </w:tcPr>
          <w:p>
            <w:pPr>
              <w:jc w:val="left"/>
            </w:pPr>
            <w:r>
              <w:rPr>
                <w:rFonts w:ascii="宋体" w:eastAsia="宋体" w:hAnsi="宋体" w:cs="宋体"/>
                <w:b w:val="0"/>
                <w:i w:val="0"/>
                <w:color w:val="000000"/>
                <w:sz w:val="14"/>
              </w:rPr>
              <w:t xml:space="preserve">  培训费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31013</w:t>
            </w:r>
          </w:p>
        </w:tc>
        <w:tc>
          <w:tcPr>
            <w:tcW w:w="260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30302</w:t>
            </w:r>
          </w:p>
        </w:tc>
        <w:tc>
          <w:tcPr>
            <w:tcW w:w="2020" w:type="dxa"/>
            <w:tcBorders/>
            <w:vAlign w:val="center"/>
          </w:tcPr>
          <w:p>
            <w:pPr>
              <w:jc w:val="left"/>
            </w:pPr>
            <w:r>
              <w:rPr>
                <w:rFonts w:ascii="宋体" w:eastAsia="宋体" w:hAnsi="宋体" w:cs="宋体"/>
                <w:b w:val="0"/>
                <w:i w:val="0"/>
                <w:color w:val="000000"/>
                <w:sz w:val="14"/>
              </w:rPr>
              <w:t xml:space="preserve">  退休费</w:t>
            </w:r>
          </w:p>
        </w:tc>
        <w:tc>
          <w:tcPr>
            <w:tcW w:w="1040" w:type="dxa"/>
            <w:tcBorders/>
            <w:vAlign w:val="center"/>
          </w:tcPr>
          <w:p>
            <w:pPr>
              <w:jc w:val="right"/>
            </w:pPr>
            <w:r>
              <w:rPr>
                <w:rFonts w:ascii="宋体" w:eastAsia="宋体" w:hAnsi="宋体" w:cs="宋体"/>
                <w:b w:val="0"/>
                <w:i w:val="0"/>
                <w:color w:val="000000"/>
                <w:sz w:val="14"/>
              </w:rPr>
              <w:t xml:space="preserve">21.00</w:t>
            </w:r>
          </w:p>
        </w:tc>
        <w:tc>
          <w:tcPr>
            <w:tcW w:w="480" w:type="dxa"/>
            <w:tcBorders/>
            <w:vAlign w:val="center"/>
          </w:tcPr>
          <w:p>
            <w:pPr>
              <w:jc w:val="center"/>
            </w:pPr>
            <w:r>
              <w:rPr>
                <w:rFonts w:ascii="宋体" w:eastAsia="宋体" w:hAnsi="宋体" w:cs="宋体"/>
                <w:b w:val="0"/>
                <w:i w:val="0"/>
                <w:color w:val="000000"/>
                <w:sz w:val="14"/>
              </w:rPr>
              <w:t xml:space="preserve">30217</w:t>
            </w:r>
          </w:p>
        </w:tc>
        <w:tc>
          <w:tcPr>
            <w:tcW w:w="1600" w:type="dxa"/>
            <w:tcBorders/>
            <w:vAlign w:val="center"/>
          </w:tcPr>
          <w:p>
            <w:pPr>
              <w:jc w:val="left"/>
            </w:pPr>
            <w:r>
              <w:rPr>
                <w:rFonts w:ascii="宋体" w:eastAsia="宋体" w:hAnsi="宋体" w:cs="宋体"/>
                <w:b w:val="0"/>
                <w:i w:val="0"/>
                <w:color w:val="000000"/>
                <w:sz w:val="14"/>
              </w:rPr>
              <w:t xml:space="preserve">  公务接待费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31019</w:t>
            </w:r>
          </w:p>
        </w:tc>
        <w:tc>
          <w:tcPr>
            <w:tcW w:w="260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30303</w:t>
            </w:r>
          </w:p>
        </w:tc>
        <w:tc>
          <w:tcPr>
            <w:tcW w:w="2020" w:type="dxa"/>
            <w:tcBorders/>
            <w:vAlign w:val="center"/>
          </w:tcPr>
          <w:p>
            <w:pPr>
              <w:jc w:val="left"/>
            </w:pPr>
            <w:r>
              <w:rPr>
                <w:rFonts w:ascii="宋体" w:eastAsia="宋体" w:hAnsi="宋体" w:cs="宋体"/>
                <w:b w:val="0"/>
                <w:i w:val="0"/>
                <w:color w:val="000000"/>
                <w:sz w:val="14"/>
              </w:rPr>
              <w:t xml:space="preserve">  退职（役）费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30218</w:t>
            </w:r>
          </w:p>
        </w:tc>
        <w:tc>
          <w:tcPr>
            <w:tcW w:w="1600" w:type="dxa"/>
            <w:tcBorders/>
            <w:vAlign w:val="center"/>
          </w:tcPr>
          <w:p>
            <w:pPr>
              <w:jc w:val="left"/>
            </w:pPr>
            <w:r>
              <w:rPr>
                <w:rFonts w:ascii="宋体" w:eastAsia="宋体" w:hAnsi="宋体" w:cs="宋体"/>
                <w:b w:val="0"/>
                <w:i w:val="0"/>
                <w:color w:val="000000"/>
                <w:sz w:val="14"/>
              </w:rPr>
              <w:t xml:space="preserve">  专用材料费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31021</w:t>
            </w:r>
          </w:p>
        </w:tc>
        <w:tc>
          <w:tcPr>
            <w:tcW w:w="260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30304</w:t>
            </w:r>
          </w:p>
        </w:tc>
        <w:tc>
          <w:tcPr>
            <w:tcW w:w="2020" w:type="dxa"/>
            <w:tcBorders/>
            <w:vAlign w:val="center"/>
          </w:tcPr>
          <w:p>
            <w:pPr>
              <w:jc w:val="left"/>
            </w:pPr>
            <w:r>
              <w:rPr>
                <w:rFonts w:ascii="宋体" w:eastAsia="宋体" w:hAnsi="宋体" w:cs="宋体"/>
                <w:b w:val="0"/>
                <w:i w:val="0"/>
                <w:color w:val="000000"/>
                <w:sz w:val="14"/>
              </w:rPr>
              <w:t xml:space="preserve">  抚恤金</w:t>
            </w:r>
          </w:p>
        </w:tc>
        <w:tc>
          <w:tcPr>
            <w:tcW w:w="1040" w:type="dxa"/>
            <w:tcBorders/>
            <w:vAlign w:val="center"/>
          </w:tcPr>
          <w:p>
            <w:pPr>
              <w:jc w:val="right"/>
            </w:pPr>
            <w:r>
              <w:rPr>
                <w:rFonts w:ascii="宋体" w:eastAsia="宋体" w:hAnsi="宋体" w:cs="宋体"/>
                <w:b w:val="0"/>
                <w:i w:val="0"/>
                <w:color w:val="000000"/>
                <w:sz w:val="14"/>
              </w:rPr>
              <w:t xml:space="preserve">9.80</w:t>
            </w:r>
          </w:p>
        </w:tc>
        <w:tc>
          <w:tcPr>
            <w:tcW w:w="480" w:type="dxa"/>
            <w:tcBorders/>
            <w:vAlign w:val="center"/>
          </w:tcPr>
          <w:p>
            <w:pPr>
              <w:jc w:val="center"/>
            </w:pPr>
            <w:r>
              <w:rPr>
                <w:rFonts w:ascii="宋体" w:eastAsia="宋体" w:hAnsi="宋体" w:cs="宋体"/>
                <w:b w:val="0"/>
                <w:i w:val="0"/>
                <w:color w:val="000000"/>
                <w:sz w:val="14"/>
              </w:rPr>
              <w:t xml:space="preserve">30224</w:t>
            </w:r>
          </w:p>
        </w:tc>
        <w:tc>
          <w:tcPr>
            <w:tcW w:w="1600" w:type="dxa"/>
            <w:tcBorders/>
            <w:vAlign w:val="center"/>
          </w:tcPr>
          <w:p>
            <w:pPr>
              <w:jc w:val="left"/>
            </w:pPr>
            <w:r>
              <w:rPr>
                <w:rFonts w:ascii="宋体" w:eastAsia="宋体" w:hAnsi="宋体" w:cs="宋体"/>
                <w:b w:val="0"/>
                <w:i w:val="0"/>
                <w:color w:val="000000"/>
                <w:sz w:val="14"/>
              </w:rPr>
              <w:t xml:space="preserve">  被装购置费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31022</w:t>
            </w:r>
          </w:p>
        </w:tc>
        <w:tc>
          <w:tcPr>
            <w:tcW w:w="260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30305</w:t>
            </w:r>
          </w:p>
        </w:tc>
        <w:tc>
          <w:tcPr>
            <w:tcW w:w="2020" w:type="dxa"/>
            <w:tcBorders/>
            <w:vAlign w:val="center"/>
          </w:tcPr>
          <w:p>
            <w:pPr>
              <w:jc w:val="left"/>
            </w:pPr>
            <w:r>
              <w:rPr>
                <w:rFonts w:ascii="宋体" w:eastAsia="宋体" w:hAnsi="宋体" w:cs="宋体"/>
                <w:b w:val="0"/>
                <w:i w:val="0"/>
                <w:color w:val="000000"/>
                <w:sz w:val="14"/>
              </w:rPr>
              <w:t xml:space="preserve">  生活补助</w:t>
            </w:r>
          </w:p>
        </w:tc>
        <w:tc>
          <w:tcPr>
            <w:tcW w:w="1040" w:type="dxa"/>
            <w:tcBorders/>
            <w:vAlign w:val="center"/>
          </w:tcPr>
          <w:p>
            <w:pPr>
              <w:jc w:val="right"/>
            </w:pPr>
            <w:r>
              <w:rPr>
                <w:rFonts w:ascii="宋体" w:eastAsia="宋体" w:hAnsi="宋体" w:cs="宋体"/>
                <w:b w:val="0"/>
                <w:i w:val="0"/>
                <w:color w:val="000000"/>
                <w:sz w:val="14"/>
              </w:rPr>
              <w:t xml:space="preserve">4.87</w:t>
            </w:r>
          </w:p>
        </w:tc>
        <w:tc>
          <w:tcPr>
            <w:tcW w:w="480" w:type="dxa"/>
            <w:tcBorders/>
            <w:vAlign w:val="center"/>
          </w:tcPr>
          <w:p>
            <w:pPr>
              <w:jc w:val="center"/>
            </w:pPr>
            <w:r>
              <w:rPr>
                <w:rFonts w:ascii="宋体" w:eastAsia="宋体" w:hAnsi="宋体" w:cs="宋体"/>
                <w:b w:val="0"/>
                <w:i w:val="0"/>
                <w:color w:val="000000"/>
                <w:sz w:val="14"/>
              </w:rPr>
              <w:t xml:space="preserve">30225</w:t>
            </w:r>
          </w:p>
        </w:tc>
        <w:tc>
          <w:tcPr>
            <w:tcW w:w="1600" w:type="dxa"/>
            <w:tcBorders/>
            <w:vAlign w:val="center"/>
          </w:tcPr>
          <w:p>
            <w:pPr>
              <w:jc w:val="left"/>
            </w:pPr>
            <w:r>
              <w:rPr>
                <w:rFonts w:ascii="宋体" w:eastAsia="宋体" w:hAnsi="宋体" w:cs="宋体"/>
                <w:b w:val="0"/>
                <w:i w:val="0"/>
                <w:color w:val="000000"/>
                <w:sz w:val="14"/>
              </w:rPr>
              <w:t xml:space="preserve">  专用燃料费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31099</w:t>
            </w:r>
          </w:p>
        </w:tc>
        <w:tc>
          <w:tcPr>
            <w:tcW w:w="260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30306</w:t>
            </w:r>
          </w:p>
        </w:tc>
        <w:tc>
          <w:tcPr>
            <w:tcW w:w="2020" w:type="dxa"/>
            <w:tcBorders/>
            <w:vAlign w:val="center"/>
          </w:tcPr>
          <w:p>
            <w:pPr>
              <w:jc w:val="left"/>
            </w:pPr>
            <w:r>
              <w:rPr>
                <w:rFonts w:ascii="宋体" w:eastAsia="宋体" w:hAnsi="宋体" w:cs="宋体"/>
                <w:b w:val="0"/>
                <w:i w:val="0"/>
                <w:color w:val="000000"/>
                <w:sz w:val="14"/>
              </w:rPr>
              <w:t xml:space="preserve">  救济费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30226</w:t>
            </w:r>
          </w:p>
        </w:tc>
        <w:tc>
          <w:tcPr>
            <w:tcW w:w="1600" w:type="dxa"/>
            <w:tcBorders/>
            <w:vAlign w:val="center"/>
          </w:tcPr>
          <w:p>
            <w:pPr>
              <w:jc w:val="left"/>
            </w:pPr>
            <w:r>
              <w:rPr>
                <w:rFonts w:ascii="宋体" w:eastAsia="宋体" w:hAnsi="宋体" w:cs="宋体"/>
                <w:b w:val="0"/>
                <w:i w:val="0"/>
                <w:color w:val="000000"/>
                <w:sz w:val="14"/>
              </w:rPr>
              <w:t xml:space="preserve">  劳务费</w:t>
            </w:r>
          </w:p>
        </w:tc>
        <w:tc>
          <w:tcPr>
            <w:tcW w:w="1040" w:type="dxa"/>
            <w:tcBorders/>
            <w:vAlign w:val="center"/>
          </w:tcPr>
          <w:p>
            <w:pPr>
              <w:jc w:val="right"/>
            </w:pPr>
            <w:r>
              <w:rPr>
                <w:rFonts w:ascii="宋体" w:eastAsia="宋体" w:hAnsi="宋体" w:cs="宋体"/>
                <w:b w:val="0"/>
                <w:i w:val="0"/>
                <w:color w:val="000000"/>
                <w:sz w:val="14"/>
              </w:rPr>
              <w:t xml:space="preserve">1.44</w:t>
            </w:r>
          </w:p>
        </w:tc>
        <w:tc>
          <w:tcPr>
            <w:tcW w:w="480" w:type="dxa"/>
            <w:tcBorders/>
            <w:vAlign w:val="center"/>
          </w:tcPr>
          <w:p>
            <w:pPr>
              <w:jc w:val="left"/>
            </w:pPr>
            <w:r>
              <w:rPr>
                <w:rFonts w:ascii="宋体" w:eastAsia="宋体" w:hAnsi="宋体" w:cs="宋体"/>
                <w:b w:val="0"/>
                <w:i w:val="0"/>
                <w:color w:val="000000"/>
                <w:sz w:val="14"/>
              </w:rPr>
              <w:t xml:space="preserve">312</w:t>
            </w:r>
          </w:p>
        </w:tc>
        <w:tc>
          <w:tcPr>
            <w:tcW w:w="260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30307</w:t>
            </w:r>
          </w:p>
        </w:tc>
        <w:tc>
          <w:tcPr>
            <w:tcW w:w="2020" w:type="dxa"/>
            <w:tcBorders/>
            <w:vAlign w:val="center"/>
          </w:tcPr>
          <w:p>
            <w:pPr>
              <w:jc w:val="left"/>
            </w:pPr>
            <w:r>
              <w:rPr>
                <w:rFonts w:ascii="宋体" w:eastAsia="宋体" w:hAnsi="宋体" w:cs="宋体"/>
                <w:b w:val="0"/>
                <w:i w:val="0"/>
                <w:color w:val="000000"/>
                <w:sz w:val="14"/>
              </w:rPr>
              <w:t xml:space="preserve">  医疗费补助</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30227</w:t>
            </w:r>
          </w:p>
        </w:tc>
        <w:tc>
          <w:tcPr>
            <w:tcW w:w="1600" w:type="dxa"/>
            <w:tcBorders/>
            <w:vAlign w:val="center"/>
          </w:tcPr>
          <w:p>
            <w:pPr>
              <w:jc w:val="left"/>
            </w:pPr>
            <w:r>
              <w:rPr>
                <w:rFonts w:ascii="宋体" w:eastAsia="宋体" w:hAnsi="宋体" w:cs="宋体"/>
                <w:b w:val="0"/>
                <w:i w:val="0"/>
                <w:color w:val="000000"/>
                <w:sz w:val="14"/>
              </w:rPr>
              <w:t xml:space="preserve">  委托业务费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31201</w:t>
            </w:r>
          </w:p>
        </w:tc>
        <w:tc>
          <w:tcPr>
            <w:tcW w:w="260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30308</w:t>
            </w:r>
          </w:p>
        </w:tc>
        <w:tc>
          <w:tcPr>
            <w:tcW w:w="2020" w:type="dxa"/>
            <w:tcBorders/>
            <w:vAlign w:val="center"/>
          </w:tcPr>
          <w:p>
            <w:pPr>
              <w:jc w:val="left"/>
            </w:pPr>
            <w:r>
              <w:rPr>
                <w:rFonts w:ascii="宋体" w:eastAsia="宋体" w:hAnsi="宋体" w:cs="宋体"/>
                <w:b w:val="0"/>
                <w:i w:val="0"/>
                <w:color w:val="000000"/>
                <w:sz w:val="14"/>
              </w:rPr>
              <w:t xml:space="preserve">  助学金</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30228</w:t>
            </w:r>
          </w:p>
        </w:tc>
        <w:tc>
          <w:tcPr>
            <w:tcW w:w="1600" w:type="dxa"/>
            <w:tcBorders/>
            <w:vAlign w:val="center"/>
          </w:tcPr>
          <w:p>
            <w:pPr>
              <w:jc w:val="left"/>
            </w:pPr>
            <w:r>
              <w:rPr>
                <w:rFonts w:ascii="宋体" w:eastAsia="宋体" w:hAnsi="宋体" w:cs="宋体"/>
                <w:b w:val="0"/>
                <w:i w:val="0"/>
                <w:color w:val="000000"/>
                <w:sz w:val="14"/>
              </w:rPr>
              <w:t xml:space="preserve">  工会经费</w:t>
            </w:r>
          </w:p>
        </w:tc>
        <w:tc>
          <w:tcPr>
            <w:tcW w:w="1040" w:type="dxa"/>
            <w:tcBorders/>
            <w:vAlign w:val="center"/>
          </w:tcPr>
          <w:p>
            <w:pPr>
              <w:jc w:val="right"/>
            </w:pPr>
            <w:r>
              <w:rPr>
                <w:rFonts w:ascii="宋体" w:eastAsia="宋体" w:hAnsi="宋体" w:cs="宋体"/>
                <w:b w:val="0"/>
                <w:i w:val="0"/>
                <w:color w:val="000000"/>
                <w:sz w:val="14"/>
              </w:rPr>
              <w:t xml:space="preserve">4.53</w:t>
            </w:r>
          </w:p>
        </w:tc>
        <w:tc>
          <w:tcPr>
            <w:tcW w:w="480" w:type="dxa"/>
            <w:tcBorders/>
            <w:vAlign w:val="center"/>
          </w:tcPr>
          <w:p>
            <w:pPr>
              <w:jc w:val="center"/>
            </w:pPr>
            <w:r>
              <w:rPr>
                <w:rFonts w:ascii="宋体" w:eastAsia="宋体" w:hAnsi="宋体" w:cs="宋体"/>
                <w:b w:val="0"/>
                <w:i w:val="0"/>
                <w:color w:val="000000"/>
                <w:sz w:val="14"/>
              </w:rPr>
              <w:t xml:space="preserve">31203</w:t>
            </w:r>
          </w:p>
        </w:tc>
        <w:tc>
          <w:tcPr>
            <w:tcW w:w="260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30309</w:t>
            </w:r>
          </w:p>
        </w:tc>
        <w:tc>
          <w:tcPr>
            <w:tcW w:w="2020" w:type="dxa"/>
            <w:tcBorders/>
            <w:vAlign w:val="center"/>
          </w:tcPr>
          <w:p>
            <w:pPr>
              <w:jc w:val="left"/>
            </w:pPr>
            <w:r>
              <w:rPr>
                <w:rFonts w:ascii="宋体" w:eastAsia="宋体" w:hAnsi="宋体" w:cs="宋体"/>
                <w:b w:val="0"/>
                <w:i w:val="0"/>
                <w:color w:val="000000"/>
                <w:sz w:val="14"/>
              </w:rPr>
              <w:t xml:space="preserve">  奖励金</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30229</w:t>
            </w:r>
          </w:p>
        </w:tc>
        <w:tc>
          <w:tcPr>
            <w:tcW w:w="1600" w:type="dxa"/>
            <w:tcBorders/>
            <w:vAlign w:val="center"/>
          </w:tcPr>
          <w:p>
            <w:pPr>
              <w:jc w:val="left"/>
            </w:pPr>
            <w:r>
              <w:rPr>
                <w:rFonts w:ascii="宋体" w:eastAsia="宋体" w:hAnsi="宋体" w:cs="宋体"/>
                <w:b w:val="0"/>
                <w:i w:val="0"/>
                <w:color w:val="000000"/>
                <w:sz w:val="14"/>
              </w:rPr>
              <w:t xml:space="preserve">  福利费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31204</w:t>
            </w:r>
          </w:p>
        </w:tc>
        <w:tc>
          <w:tcPr>
            <w:tcW w:w="260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30310</w:t>
            </w:r>
          </w:p>
        </w:tc>
        <w:tc>
          <w:tcPr>
            <w:tcW w:w="2020" w:type="dxa"/>
            <w:tcBorders/>
            <w:vAlign w:val="center"/>
          </w:tcPr>
          <w:p>
            <w:pPr>
              <w:jc w:val="left"/>
            </w:pPr>
            <w:r>
              <w:rPr>
                <w:rFonts w:ascii="宋体" w:eastAsia="宋体" w:hAnsi="宋体" w:cs="宋体"/>
                <w:b w:val="0"/>
                <w:i w:val="0"/>
                <w:color w:val="000000"/>
                <w:sz w:val="14"/>
              </w:rPr>
              <w:t xml:space="preserve">  个人农业生产补贴</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30231</w:t>
            </w:r>
          </w:p>
        </w:tc>
        <w:tc>
          <w:tcPr>
            <w:tcW w:w="1600" w:type="dxa"/>
            <w:tcBorders/>
            <w:vAlign w:val="center"/>
          </w:tcPr>
          <w:p>
            <w:pPr>
              <w:jc w:val="left"/>
            </w:pPr>
            <w:r>
              <w:rPr>
                <w:rFonts w:ascii="宋体" w:eastAsia="宋体" w:hAnsi="宋体" w:cs="宋体"/>
                <w:b w:val="0"/>
                <w:i w:val="0"/>
                <w:color w:val="000000"/>
                <w:sz w:val="14"/>
              </w:rPr>
              <w:t xml:space="preserve">  公务用车运行维护费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31205</w:t>
            </w:r>
          </w:p>
        </w:tc>
        <w:tc>
          <w:tcPr>
            <w:tcW w:w="260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30311</w:t>
            </w:r>
          </w:p>
        </w:tc>
        <w:tc>
          <w:tcPr>
            <w:tcW w:w="2020" w:type="dxa"/>
            <w:tcBorders/>
            <w:vAlign w:val="center"/>
          </w:tcPr>
          <w:p>
            <w:pPr>
              <w:jc w:val="left"/>
            </w:pPr>
            <w:r>
              <w:rPr>
                <w:rFonts w:ascii="宋体" w:eastAsia="宋体" w:hAnsi="宋体" w:cs="宋体"/>
                <w:b w:val="0"/>
                <w:i w:val="0"/>
                <w:color w:val="000000"/>
                <w:sz w:val="14"/>
              </w:rPr>
              <w:t xml:space="preserve">  代缴社会保险费</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30239</w:t>
            </w:r>
          </w:p>
        </w:tc>
        <w:tc>
          <w:tcPr>
            <w:tcW w:w="1600" w:type="dxa"/>
            <w:tcBorders/>
            <w:vAlign w:val="center"/>
          </w:tcPr>
          <w:p>
            <w:pPr>
              <w:jc w:val="left"/>
            </w:pPr>
            <w:r>
              <w:rPr>
                <w:rFonts w:ascii="宋体" w:eastAsia="宋体" w:hAnsi="宋体" w:cs="宋体"/>
                <w:b w:val="0"/>
                <w:i w:val="0"/>
                <w:color w:val="000000"/>
                <w:sz w:val="14"/>
              </w:rPr>
              <w:t xml:space="preserve">  其他交通费用</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31206</w:t>
            </w:r>
          </w:p>
        </w:tc>
        <w:tc>
          <w:tcPr>
            <w:tcW w:w="2600" w:type="dxa"/>
            <w:tcBorders/>
            <w:vAlign w:val="center"/>
          </w:tcPr>
          <w:p>
            <w:pPr>
              <w:jc w:val="left"/>
            </w:pPr>
            <w:r>
              <w:rPr>
                <w:rFonts w:ascii="宋体" w:eastAsia="宋体" w:hAnsi="宋体" w:cs="宋体"/>
                <w:b w:val="0"/>
                <w:i w:val="0"/>
                <w:color w:val="000000"/>
                <w:sz w:val="14"/>
              </w:rPr>
              <w:t xml:space="preserve"> 其他资本性补助</w:t>
            </w:r>
          </w:p>
        </w:tc>
        <w:tc>
          <w:tcPr>
            <w:tcW w:w="1032" w:type="dxa"/>
            <w:tcBorders/>
            <w:vAlign w:val="center"/>
          </w:tcPr>
          <w:p>
            <w:pPr/>
          </w:p>
        </w:tc>
      </w:tr>
      <w:tr>
        <w:trPr>
          <w:trHeight w:hRule="exact" w:val="362"/>
          <w:jc w:val="center"/>
        </w:trPr>
        <w:tc>
          <w:tcPr>
            <w:tcW w:w="480" w:type="dxa"/>
            <w:tcBorders/>
            <w:vAlign w:val="center"/>
          </w:tcPr>
          <w:p>
            <w:pPr>
              <w:jc w:val="center"/>
            </w:pPr>
            <w:r>
              <w:rPr>
                <w:rFonts w:ascii="宋体" w:eastAsia="宋体" w:hAnsi="宋体" w:cs="宋体"/>
                <w:b w:val="0"/>
                <w:i w:val="0"/>
                <w:color w:val="000000"/>
                <w:sz w:val="14"/>
              </w:rPr>
              <w:t xml:space="preserve">30399</w:t>
            </w:r>
          </w:p>
        </w:tc>
        <w:tc>
          <w:tcPr>
            <w:tcW w:w="2020" w:type="dxa"/>
            <w:tcBorders/>
            <w:vAlign w:val="center"/>
          </w:tcPr>
          <w:p>
            <w:pPr>
              <w:jc w:val="left"/>
            </w:pPr>
            <w:r>
              <w:rPr>
                <w:rFonts w:ascii="宋体" w:eastAsia="宋体" w:hAnsi="宋体" w:cs="宋体"/>
                <w:b w:val="0"/>
                <w:i w:val="0"/>
                <w:color w:val="000000"/>
                <w:sz w:val="14"/>
              </w:rPr>
              <w:t xml:space="preserve">  其他对个人和家庭的补助</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30240</w:t>
            </w:r>
          </w:p>
        </w:tc>
        <w:tc>
          <w:tcPr>
            <w:tcW w:w="1600" w:type="dxa"/>
            <w:tcBorders/>
            <w:vAlign w:val="center"/>
          </w:tcPr>
          <w:p>
            <w:pPr>
              <w:jc w:val="left"/>
            </w:pPr>
            <w:r>
              <w:rPr>
                <w:rFonts w:ascii="宋体" w:eastAsia="宋体" w:hAnsi="宋体" w:cs="宋体"/>
                <w:b w:val="0"/>
                <w:i w:val="0"/>
                <w:color w:val="000000"/>
                <w:sz w:val="14"/>
              </w:rPr>
              <w:t xml:space="preserve">  税金及附加费用</w:t>
            </w: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31299</w:t>
            </w:r>
          </w:p>
        </w:tc>
        <w:tc>
          <w:tcPr>
            <w:tcW w:w="260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30299</w:t>
            </w:r>
          </w:p>
        </w:tc>
        <w:tc>
          <w:tcPr>
            <w:tcW w:w="1600" w:type="dxa"/>
            <w:tcBorders/>
            <w:vAlign w:val="center"/>
          </w:tcPr>
          <w:p>
            <w:pPr>
              <w:jc w:val="left"/>
            </w:pPr>
            <w:r>
              <w:rPr>
                <w:rFonts w:ascii="宋体" w:eastAsia="宋体" w:hAnsi="宋体" w:cs="宋体"/>
                <w:b w:val="0"/>
                <w:i w:val="0"/>
                <w:color w:val="000000"/>
                <w:sz w:val="14"/>
              </w:rPr>
              <w:t xml:space="preserve">  其他商品和服务支出</w:t>
            </w:r>
          </w:p>
        </w:tc>
        <w:tc>
          <w:tcPr>
            <w:tcW w:w="1040" w:type="dxa"/>
            <w:tcBorders/>
            <w:vAlign w:val="center"/>
          </w:tcPr>
          <w:p>
            <w:pPr>
              <w:jc w:val="right"/>
            </w:pPr>
            <w:r>
              <w:rPr>
                <w:rFonts w:ascii="宋体" w:eastAsia="宋体" w:hAnsi="宋体" w:cs="宋体"/>
                <w:b w:val="0"/>
                <w:i w:val="0"/>
                <w:color w:val="000000"/>
                <w:sz w:val="14"/>
              </w:rPr>
              <w:t xml:space="preserve">2.92</w:t>
            </w:r>
          </w:p>
        </w:tc>
        <w:tc>
          <w:tcPr>
            <w:tcW w:w="480" w:type="dxa"/>
            <w:tcBorders/>
            <w:vAlign w:val="center"/>
          </w:tcPr>
          <w:p>
            <w:pPr>
              <w:jc w:val="left"/>
            </w:pPr>
            <w:r>
              <w:rPr>
                <w:rFonts w:ascii="宋体" w:eastAsia="宋体" w:hAnsi="宋体" w:cs="宋体"/>
                <w:b w:val="0"/>
                <w:i w:val="0"/>
                <w:color w:val="000000"/>
                <w:sz w:val="14"/>
              </w:rPr>
              <w:t xml:space="preserve">399</w:t>
            </w:r>
          </w:p>
        </w:tc>
        <w:tc>
          <w:tcPr>
            <w:tcW w:w="260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39907</w:t>
            </w:r>
          </w:p>
        </w:tc>
        <w:tc>
          <w:tcPr>
            <w:tcW w:w="260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39908</w:t>
            </w:r>
          </w:p>
        </w:tc>
        <w:tc>
          <w:tcPr>
            <w:tcW w:w="260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39909</w:t>
            </w:r>
          </w:p>
        </w:tc>
        <w:tc>
          <w:tcPr>
            <w:tcW w:w="260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39910</w:t>
            </w:r>
          </w:p>
        </w:tc>
        <w:tc>
          <w:tcPr>
            <w:tcW w:w="260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jc w:val="right"/>
            </w:pPr>
            <w:r>
              <w:rPr>
                <w:rFonts w:ascii="宋体" w:eastAsia="宋体" w:hAnsi="宋体" w:cs="宋体"/>
                <w:b w:val="0"/>
                <w:i w:val="0"/>
                <w:color w:val="000000"/>
                <w:sz w:val="14"/>
              </w:rPr>
              <w:t xml:space="preserve">0.00</w:t>
            </w:r>
          </w:p>
        </w:tc>
      </w:tr>
      <w:tr>
        <w:trPr>
          <w:trHeight w:hRule="exact" w:val="362"/>
          <w:jc w:val="center"/>
        </w:trPr>
        <w:tc>
          <w:tcPr>
            <w:tcW w:w="480" w:type="dxa"/>
            <w:tcBorders/>
            <w:vAlign w:val="center"/>
          </w:tcPr>
          <w:p>
            <w:pPr/>
          </w:p>
        </w:tc>
        <w:tc>
          <w:tcPr>
            <w:tcW w:w="2020" w:type="dxa"/>
            <w:tcBorders/>
            <w:vAlign w:val="center"/>
          </w:tcPr>
          <w:p>
            <w:pPr/>
          </w:p>
        </w:tc>
        <w:tc>
          <w:tcPr>
            <w:tcW w:w="1040" w:type="dxa"/>
            <w:tcBorders/>
            <w:vAlign w:val="center"/>
          </w:tcPr>
          <w:p>
            <w:pPr/>
          </w:p>
        </w:tc>
        <w:tc>
          <w:tcPr>
            <w:tcW w:w="480" w:type="dxa"/>
            <w:tcBorders/>
            <w:vAlign w:val="center"/>
          </w:tcPr>
          <w:p>
            <w:pPr/>
          </w:p>
        </w:tc>
        <w:tc>
          <w:tcPr>
            <w:tcW w:w="1600" w:type="dxa"/>
            <w:tcBorders/>
            <w:vAlign w:val="center"/>
          </w:tcPr>
          <w:p>
            <w:pPr/>
          </w:p>
        </w:tc>
        <w:tc>
          <w:tcPr>
            <w:tcW w:w="1040" w:type="dxa"/>
            <w:tcBorders/>
            <w:vAlign w:val="center"/>
          </w:tcPr>
          <w:p>
            <w:pPr/>
          </w:p>
        </w:tc>
        <w:tc>
          <w:tcPr>
            <w:tcW w:w="480" w:type="dxa"/>
            <w:tcBorders/>
            <w:vAlign w:val="center"/>
          </w:tcPr>
          <w:p>
            <w:pPr>
              <w:jc w:val="center"/>
            </w:pPr>
            <w:r>
              <w:rPr>
                <w:rFonts w:ascii="宋体" w:eastAsia="宋体" w:hAnsi="宋体" w:cs="宋体"/>
                <w:b w:val="0"/>
                <w:i w:val="0"/>
                <w:color w:val="000000"/>
                <w:sz w:val="14"/>
              </w:rPr>
              <w:t xml:space="preserve">39999</w:t>
            </w:r>
          </w:p>
        </w:tc>
        <w:tc>
          <w:tcPr>
            <w:tcW w:w="260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62"/>
          <w:jc w:val="center"/>
        </w:trPr>
        <w:tc>
          <w:tcPr>
            <w:tcW w:w="48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2020" w:type="dxa"/>
            <w:hMerge/>
            <w:tcBorders/>
            <w:vAlign w:val="center"/>
          </w:tcPr>
          <w:p>
            <w:pPr/>
          </w:p>
        </w:tc>
        <w:tc>
          <w:tcPr>
            <w:tcW w:w="1040" w:type="dxa"/>
            <w:tcBorders/>
            <w:vAlign w:val="center"/>
          </w:tcPr>
          <w:p>
            <w:pPr>
              <w:jc w:val="right"/>
            </w:pPr>
            <w:r>
              <w:rPr>
                <w:rFonts w:ascii="宋体" w:eastAsia="宋体" w:hAnsi="宋体" w:cs="宋体"/>
                <w:b w:val="0"/>
                <w:i w:val="0"/>
                <w:color w:val="000000"/>
                <w:sz w:val="14"/>
              </w:rPr>
              <w:t xml:space="preserve">617.80</w:t>
            </w:r>
          </w:p>
        </w:tc>
        <w:tc>
          <w:tcPr>
            <w:tcW w:w="48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600" w:type="dxa"/>
            <w:hMerge/>
            <w:tcBorders/>
            <w:vAlign w:val="center"/>
          </w:tcPr>
          <w:p>
            <w:pPr/>
          </w:p>
        </w:tc>
        <w:tc>
          <w:tcPr>
            <w:tcW w:w="1040" w:type="dxa"/>
            <w:hMerge/>
            <w:tcBorders/>
            <w:vAlign w:val="center"/>
          </w:tcPr>
          <w:p>
            <w:pPr/>
          </w:p>
        </w:tc>
        <w:tc>
          <w:tcPr>
            <w:tcW w:w="480" w:type="dxa"/>
            <w:hMerge/>
            <w:tcBorders/>
            <w:vAlign w:val="center"/>
          </w:tcPr>
          <w:p>
            <w:pPr/>
          </w:p>
        </w:tc>
        <w:tc>
          <w:tcPr>
            <w:tcW w:w="260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34.11</w:t>
            </w:r>
          </w:p>
        </w:tc>
      </w:tr>
      <w:tr>
        <w:trPr>
          <w:trHeight w:hRule="exact" w:val="259"/>
          <w:jc w:val="center"/>
        </w:trPr>
        <w:tc>
          <w:tcPr>
            <w:tcW w:w="4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2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9"/>
          <w:jc w:val="center"/>
        </w:trPr>
        <w:tc>
          <w:tcPr>
            <w:tcW w:w="4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2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9"/>
          <w:jc w:val="center"/>
        </w:trPr>
        <w:tc>
          <w:tcPr>
            <w:tcW w:w="4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2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6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单位：辽宁省抚顺市农业科学研究院</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789"/>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其中：预算数为全年预算数，反映经调整后的预算数；决算数是包括当年财政拨款和以前年度结转资金安排的实际支出。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单位：辽宁省抚顺市农业科学研究院</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2520"/>
        <w:gridCol w:w="1220"/>
        <w:gridCol w:w="1220"/>
        <w:gridCol w:w="1220"/>
        <w:gridCol w:w="1220"/>
        <w:gridCol w:w="1220"/>
        <w:gridCol w:w="1192"/>
      </w:tblGrid>
      <w:tr>
        <w:trPr>
          <w:trHeight w:hRule="exact" w:val="443"/>
          <w:jc w:val="center"/>
        </w:trPr>
        <w:tc>
          <w:tcPr>
            <w:tcW w:w="320" w:type="dxa"/>
            <w:hMerge w:val="restart"/>
            <w:vAlign w:val="center"/>
          </w:tcPr>
          <w:p>
            <w:pPr>
              <w:jc w:val="center"/>
            </w:pPr>
            <w:r>
              <w:rPr>
                <w:rFonts w:ascii="宋体" w:eastAsia="宋体" w:hAnsi="宋体" w:cs="宋体"/>
                <w:b w:val="0"/>
                <w:i w:val="0"/>
                <w:color w:val="000000"/>
                <w:sz w:val="21"/>
              </w:rPr>
              <w:t xml:space="preserve">项目</w:t>
            </w:r>
          </w:p>
        </w:tc>
        <w:tc>
          <w:tcPr>
            <w:tcW w:w="320" w:type="dxa"/>
            <w:hMerge/>
            <w:vAlign w:val="center"/>
          </w:tcPr>
          <w:p>
            <w:pPr/>
          </w:p>
        </w:tc>
        <w:tc>
          <w:tcPr>
            <w:tcW w:w="320" w:type="dxa"/>
            <w:hMerge/>
            <w:vAlign w:val="center"/>
          </w:tcPr>
          <w:p>
            <w:pPr/>
          </w:p>
        </w:tc>
        <w:tc>
          <w:tcPr>
            <w:tcW w:w="2520" w:type="dxa"/>
            <w:hMerge/>
            <w:vAlign w:val="center"/>
          </w:tcPr>
          <w:p>
            <w:pPr/>
          </w:p>
        </w:tc>
        <w:tc>
          <w:tcPr>
            <w:tcW w:w="1220" w:type="dxa"/>
            <w:vMerge w:val="restart"/>
            <w:vAlign w:val="center"/>
          </w:tcPr>
          <w:p>
            <w:pPr>
              <w:jc w:val="center"/>
            </w:pPr>
            <w:r>
              <w:rPr>
                <w:rFonts w:ascii="宋体" w:eastAsia="宋体" w:hAnsi="宋体" w:cs="宋体"/>
                <w:b w:val="0"/>
                <w:i w:val="0"/>
                <w:color w:val="000000"/>
                <w:sz w:val="21"/>
              </w:rPr>
              <w:t xml:space="preserve">年初结转和结余</w:t>
            </w:r>
          </w:p>
        </w:tc>
        <w:tc>
          <w:tcPr>
            <w:tcW w:w="1220" w:type="dxa"/>
            <w:vMerge w:val="restart"/>
            <w:vAlign w:val="center"/>
          </w:tcPr>
          <w:p>
            <w:pPr>
              <w:jc w:val="center"/>
            </w:pPr>
            <w:r>
              <w:rPr>
                <w:rFonts w:ascii="宋体" w:eastAsia="宋体" w:hAnsi="宋体" w:cs="宋体"/>
                <w:b w:val="0"/>
                <w:i w:val="0"/>
                <w:color w:val="000000"/>
                <w:sz w:val="21"/>
              </w:rPr>
              <w:t xml:space="preserve">本年收入</w:t>
            </w:r>
          </w:p>
        </w:tc>
        <w:tc>
          <w:tcPr>
            <w:tcW w:w="1220" w:type="dxa"/>
            <w:hMerge w:val="restart"/>
            <w:vAlign w:val="center"/>
          </w:tcPr>
          <w:p>
            <w:pPr>
              <w:jc w:val="center"/>
            </w:pPr>
            <w:r>
              <w:rPr>
                <w:rFonts w:ascii="宋体" w:eastAsia="宋体" w:hAnsi="宋体" w:cs="宋体"/>
                <w:b w:val="0"/>
                <w:i w:val="0"/>
                <w:color w:val="000000"/>
                <w:sz w:val="21"/>
              </w:rPr>
              <w:t xml:space="preserve">本年支出</w:t>
            </w:r>
          </w:p>
        </w:tc>
        <w:tc>
          <w:tcPr>
            <w:tcW w:w="1220" w:type="dxa"/>
            <w:hMerge/>
            <w:vAlign w:val="center"/>
          </w:tcPr>
          <w:p>
            <w:pPr/>
          </w:p>
        </w:tc>
        <w:tc>
          <w:tcPr>
            <w:tcW w:w="1220" w:type="dxa"/>
            <w:hMerge/>
            <w:vAlign w:val="center"/>
          </w:tcPr>
          <w:p>
            <w:pPr/>
          </w:p>
        </w:tc>
        <w:tc>
          <w:tcPr>
            <w:tcW w:w="1192" w:type="dxa"/>
            <w:vMerge w:val="restart"/>
            <w:vAlign w:val="center"/>
          </w:tcPr>
          <w:p>
            <w:pPr>
              <w:jc w:val="center"/>
            </w:pPr>
            <w:r>
              <w:rPr>
                <w:rFonts w:ascii="宋体" w:eastAsia="宋体" w:hAnsi="宋体" w:cs="宋体"/>
                <w:b w:val="0"/>
                <w:i w:val="0"/>
                <w:color w:val="000000"/>
                <w:sz w:val="21"/>
              </w:rPr>
              <w:t xml:space="preserve">年末结转和结余</w:t>
            </w:r>
          </w:p>
        </w:tc>
      </w:tr>
      <w:tr>
        <w:trPr>
          <w:trHeight w:hRule="exact" w:val="443"/>
          <w:jc w:val="center"/>
        </w:trPr>
        <w:tc>
          <w:tcPr>
            <w:tcW w:w="320" w:type="dxa"/>
            <w:hMerge w:val="restart"/>
            <w:vMerge w:val="restart"/>
            <w:tcBorders/>
            <w:vAlign w:val="center"/>
          </w:tcPr>
          <w:p>
            <w:pPr>
              <w:jc w:val="center"/>
            </w:pPr>
            <w:r>
              <w:rPr>
                <w:rFonts w:ascii="宋体" w:eastAsia="宋体" w:hAnsi="宋体" w:cs="宋体"/>
                <w:b w:val="0"/>
                <w:i w:val="0"/>
                <w:color w:val="000000"/>
                <w:sz w:val="21"/>
              </w:rPr>
              <w:t xml:space="preserve">功能分类科目编码</w:t>
            </w:r>
          </w:p>
        </w:tc>
        <w:tc>
          <w:tcPr>
            <w:tcW w:w="320" w:type="dxa"/>
            <w:hMerge/>
            <w:tcBorders/>
            <w:vAlign w:val="center"/>
          </w:tcPr>
          <w:p>
            <w:pPr/>
          </w:p>
        </w:tc>
        <w:tc>
          <w:tcPr>
            <w:tcW w:w="320" w:type="dxa"/>
            <w:hMerge/>
            <w:tcBorders/>
            <w:vAlign w:val="center"/>
          </w:tcPr>
          <w:p>
            <w:pPr/>
          </w:p>
        </w:tc>
        <w:tc>
          <w:tcPr>
            <w:tcW w:w="2520" w:type="dxa"/>
            <w:vMerge w:val="restart"/>
            <w:tcBorders/>
            <w:vAlign w:val="center"/>
          </w:tcPr>
          <w:p>
            <w:pPr>
              <w:jc w:val="center"/>
            </w:pPr>
            <w:r>
              <w:rPr>
                <w:rFonts w:ascii="宋体" w:eastAsia="宋体" w:hAnsi="宋体" w:cs="宋体"/>
                <w:b w:val="0"/>
                <w:i w:val="0"/>
                <w:color w:val="000000"/>
                <w:sz w:val="21"/>
              </w:rPr>
              <w:t xml:space="preserve">科目名称</w:t>
            </w:r>
          </w:p>
        </w:tc>
        <w:tc>
          <w:tcPr>
            <w:tcW w:w="1220" w:type="dxa"/>
            <w:vMerge/>
            <w:tcBorders/>
            <w:vAlign w:val="center"/>
          </w:tcPr>
          <w:p>
            <w:pPr/>
          </w:p>
        </w:tc>
        <w:tc>
          <w:tcPr>
            <w:tcW w:w="1220" w:type="dxa"/>
            <w:vMerge/>
            <w:tcBorders/>
            <w:vAlign w:val="center"/>
          </w:tcPr>
          <w:p>
            <w:pPr/>
          </w:p>
        </w:tc>
        <w:tc>
          <w:tcPr>
            <w:tcW w:w="1220" w:type="dxa"/>
            <w:vMerge w:val="restart"/>
            <w:tcBorders/>
            <w:vAlign w:val="center"/>
          </w:tcPr>
          <w:p>
            <w:pPr>
              <w:jc w:val="center"/>
            </w:pPr>
            <w:r>
              <w:rPr>
                <w:rFonts w:ascii="宋体" w:eastAsia="宋体" w:hAnsi="宋体" w:cs="宋体"/>
                <w:b w:val="0"/>
                <w:i w:val="0"/>
                <w:color w:val="000000"/>
                <w:sz w:val="21"/>
              </w:rPr>
              <w:t xml:space="preserve">小计</w:t>
            </w:r>
          </w:p>
        </w:tc>
        <w:tc>
          <w:tcPr>
            <w:tcW w:w="1220" w:type="dxa"/>
            <w:vMerge w:val="restart"/>
            <w:tcBorders/>
            <w:vAlign w:val="center"/>
          </w:tcPr>
          <w:p>
            <w:pPr>
              <w:jc w:val="center"/>
            </w:pPr>
            <w:r>
              <w:rPr>
                <w:rFonts w:ascii="宋体" w:eastAsia="宋体" w:hAnsi="宋体" w:cs="宋体"/>
                <w:b w:val="0"/>
                <w:i w:val="0"/>
                <w:color w:val="000000"/>
                <w:sz w:val="21"/>
              </w:rPr>
              <w:t xml:space="preserve">基本支出</w:t>
            </w:r>
          </w:p>
        </w:tc>
        <w:tc>
          <w:tcPr>
            <w:tcW w:w="1220" w:type="dxa"/>
            <w:vMerge w:val="restart"/>
            <w:tcBorders/>
            <w:vAlign w:val="center"/>
          </w:tcPr>
          <w:p>
            <w:pPr>
              <w:jc w:val="center"/>
            </w:pPr>
            <w:r>
              <w:rPr>
                <w:rFonts w:ascii="宋体" w:eastAsia="宋体" w:hAnsi="宋体" w:cs="宋体"/>
                <w:b w:val="0"/>
                <w:i w:val="0"/>
                <w:color w:val="000000"/>
                <w:sz w:val="21"/>
              </w:rPr>
              <w:t xml:space="preserve">项目支出</w:t>
            </w:r>
          </w:p>
        </w:tc>
        <w:tc>
          <w:tcPr>
            <w:tcW w:w="1192" w:type="dxa"/>
            <w:vMerge/>
            <w:tcBorders/>
            <w:vAlign w:val="center"/>
          </w:tcPr>
          <w:p>
            <w:pPr/>
          </w:p>
        </w:tc>
      </w:tr>
      <w:tr>
        <w:trPr>
          <w:trHeight w:hRule="exact" w:val="443"/>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25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192" w:type="dxa"/>
            <w:vMerge/>
            <w:tcBorders/>
            <w:vAlign w:val="center"/>
          </w:tcPr>
          <w:p>
            <w:pPr/>
          </w:p>
        </w:tc>
      </w:tr>
      <w:tr>
        <w:trPr>
          <w:trHeight w:hRule="exact" w:val="443"/>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25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220" w:type="dxa"/>
            <w:vMerge/>
            <w:tcBorders/>
            <w:vAlign w:val="center"/>
          </w:tcPr>
          <w:p>
            <w:pPr/>
          </w:p>
        </w:tc>
        <w:tc>
          <w:tcPr>
            <w:tcW w:w="1192" w:type="dxa"/>
            <w:vMerge/>
            <w:tcBorders/>
            <w:vAlign w:val="center"/>
          </w:tcPr>
          <w:p>
            <w:pPr/>
          </w:p>
        </w:tc>
      </w:tr>
      <w:tr>
        <w:trPr>
          <w:trHeight w:hRule="exact" w:val="576"/>
          <w:jc w:val="center"/>
        </w:trPr>
        <w:tc>
          <w:tcPr>
            <w:tcW w:w="320" w:type="dxa"/>
            <w:hMerge w:val="restart"/>
            <w:tcBorders/>
            <w:vAlign w:val="center"/>
          </w:tcPr>
          <w:p>
            <w:pPr>
              <w:jc w:val="center"/>
            </w:pPr>
            <w:r>
              <w:rPr>
                <w:rFonts w:ascii="宋体" w:eastAsia="宋体" w:hAnsi="宋体" w:cs="宋体"/>
                <w:b w:val="0"/>
                <w:i w:val="0"/>
                <w:color w:val="000000"/>
                <w:sz w:val="21"/>
              </w:rPr>
              <w:t xml:space="preserve">栏次</w:t>
            </w:r>
          </w:p>
        </w:tc>
        <w:tc>
          <w:tcPr>
            <w:tcW w:w="320" w:type="dxa"/>
            <w:hMerge/>
            <w:tcBorders/>
            <w:vAlign w:val="center"/>
          </w:tcPr>
          <w:p>
            <w:pPr/>
          </w:p>
        </w:tc>
        <w:tc>
          <w:tcPr>
            <w:tcW w:w="320" w:type="dxa"/>
            <w:hMerge/>
            <w:tcBorders/>
            <w:vAlign w:val="center"/>
          </w:tcPr>
          <w:p>
            <w:pPr/>
          </w:p>
        </w:tc>
        <w:tc>
          <w:tcPr>
            <w:tcW w:w="2520" w:type="dxa"/>
            <w:hMerge/>
            <w:tcBorders/>
            <w:vAlign w:val="center"/>
          </w:tcPr>
          <w:p>
            <w:pPr/>
          </w:p>
        </w:tc>
        <w:tc>
          <w:tcPr>
            <w:tcW w:w="1220" w:type="dxa"/>
            <w:tcBorders/>
            <w:vAlign w:val="center"/>
          </w:tcPr>
          <w:p>
            <w:pPr>
              <w:jc w:val="center"/>
            </w:pPr>
            <w:r>
              <w:rPr>
                <w:rFonts w:ascii="宋体" w:eastAsia="宋体" w:hAnsi="宋体" w:cs="宋体"/>
                <w:b w:val="0"/>
                <w:i w:val="0"/>
                <w:color w:val="000000"/>
                <w:sz w:val="21"/>
              </w:rPr>
              <w:t xml:space="preserve">1</w:t>
            </w:r>
          </w:p>
        </w:tc>
        <w:tc>
          <w:tcPr>
            <w:tcW w:w="1220" w:type="dxa"/>
            <w:tcBorders/>
            <w:vAlign w:val="center"/>
          </w:tcPr>
          <w:p>
            <w:pPr>
              <w:jc w:val="center"/>
            </w:pPr>
            <w:r>
              <w:rPr>
                <w:rFonts w:ascii="宋体" w:eastAsia="宋体" w:hAnsi="宋体" w:cs="宋体"/>
                <w:b w:val="0"/>
                <w:i w:val="0"/>
                <w:color w:val="000000"/>
                <w:sz w:val="21"/>
              </w:rPr>
              <w:t xml:space="preserve">2</w:t>
            </w:r>
          </w:p>
        </w:tc>
        <w:tc>
          <w:tcPr>
            <w:tcW w:w="1220" w:type="dxa"/>
            <w:tcBorders/>
            <w:vAlign w:val="center"/>
          </w:tcPr>
          <w:p>
            <w:pPr>
              <w:jc w:val="center"/>
            </w:pPr>
            <w:r>
              <w:rPr>
                <w:rFonts w:ascii="宋体" w:eastAsia="宋体" w:hAnsi="宋体" w:cs="宋体"/>
                <w:b w:val="0"/>
                <w:i w:val="0"/>
                <w:color w:val="000000"/>
                <w:sz w:val="21"/>
              </w:rPr>
              <w:t xml:space="preserve">3</w:t>
            </w:r>
          </w:p>
        </w:tc>
        <w:tc>
          <w:tcPr>
            <w:tcW w:w="1220" w:type="dxa"/>
            <w:tcBorders/>
            <w:vAlign w:val="center"/>
          </w:tcPr>
          <w:p>
            <w:pPr>
              <w:jc w:val="center"/>
            </w:pPr>
            <w:r>
              <w:rPr>
                <w:rFonts w:ascii="宋体" w:eastAsia="宋体" w:hAnsi="宋体" w:cs="宋体"/>
                <w:b w:val="0"/>
                <w:i w:val="0"/>
                <w:color w:val="000000"/>
                <w:sz w:val="21"/>
              </w:rPr>
              <w:t xml:space="preserve">4</w:t>
            </w:r>
          </w:p>
        </w:tc>
        <w:tc>
          <w:tcPr>
            <w:tcW w:w="1220" w:type="dxa"/>
            <w:tcBorders/>
            <w:vAlign w:val="center"/>
          </w:tcPr>
          <w:p>
            <w:pPr>
              <w:jc w:val="center"/>
            </w:pPr>
            <w:r>
              <w:rPr>
                <w:rFonts w:ascii="宋体" w:eastAsia="宋体" w:hAnsi="宋体" w:cs="宋体"/>
                <w:b w:val="0"/>
                <w:i w:val="0"/>
                <w:color w:val="000000"/>
                <w:sz w:val="21"/>
              </w:rPr>
              <w:t xml:space="preserve">5</w:t>
            </w:r>
          </w:p>
        </w:tc>
        <w:tc>
          <w:tcPr>
            <w:tcW w:w="1192" w:type="dxa"/>
            <w:tcBorders/>
            <w:vAlign w:val="center"/>
          </w:tcPr>
          <w:p>
            <w:pPr>
              <w:jc w:val="center"/>
            </w:pPr>
            <w:r>
              <w:rPr>
                <w:rFonts w:ascii="宋体" w:eastAsia="宋体" w:hAnsi="宋体" w:cs="宋体"/>
                <w:b w:val="0"/>
                <w:i w:val="0"/>
                <w:color w:val="000000"/>
                <w:sz w:val="21"/>
              </w:rPr>
              <w:t xml:space="preserve">6</w:t>
            </w:r>
          </w:p>
        </w:tc>
      </w:tr>
      <w:tr>
        <w:trPr>
          <w:trHeight w:hRule="exact" w:val="576"/>
          <w:jc w:val="center"/>
        </w:trPr>
        <w:tc>
          <w:tcPr>
            <w:tcW w:w="320" w:type="dxa"/>
            <w:hMerge w:val="restart"/>
            <w:tcBorders/>
            <w:vAlign w:val="center"/>
          </w:tcPr>
          <w:p>
            <w:pPr>
              <w:jc w:val="center"/>
            </w:pPr>
            <w:r>
              <w:rPr>
                <w:rFonts w:ascii="宋体" w:eastAsia="宋体" w:hAnsi="宋体" w:cs="宋体"/>
                <w:b w:val="0"/>
                <w:i w:val="0"/>
                <w:color w:val="000000"/>
                <w:sz w:val="21"/>
              </w:rPr>
              <w:t xml:space="preserve">合计</w:t>
            </w:r>
          </w:p>
        </w:tc>
        <w:tc>
          <w:tcPr>
            <w:tcW w:w="320" w:type="dxa"/>
            <w:hMerge/>
            <w:tcBorders/>
            <w:vAlign w:val="center"/>
          </w:tcPr>
          <w:p>
            <w:pPr/>
          </w:p>
        </w:tc>
        <w:tc>
          <w:tcPr>
            <w:tcW w:w="320" w:type="dxa"/>
            <w:hMerge/>
            <w:tcBorders/>
            <w:vAlign w:val="center"/>
          </w:tcPr>
          <w:p>
            <w:pPr/>
          </w:p>
        </w:tc>
        <w:tc>
          <w:tcPr>
            <w:tcW w:w="2520" w:type="dxa"/>
            <w:hMerge/>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192" w:type="dxa"/>
            <w:tcBorders/>
            <w:vAlign w:val="center"/>
          </w:tcPr>
          <w:p>
            <w:pPr/>
          </w:p>
        </w:tc>
      </w:tr>
      <w:tr>
        <w:trPr>
          <w:trHeight w:hRule="exact" w:val="576"/>
          <w:jc w:val="center"/>
        </w:trPr>
        <w:tc>
          <w:tcPr>
            <w:tcW w:w="320" w:type="dxa"/>
            <w:hMerge w:val="restart"/>
            <w:tcBorders/>
            <w:vAlign w:val="center"/>
          </w:tcPr>
          <w:p>
            <w:pPr/>
          </w:p>
        </w:tc>
        <w:tc>
          <w:tcPr>
            <w:tcW w:w="320" w:type="dxa"/>
            <w:hMerge/>
            <w:tcBorders/>
            <w:vAlign w:val="center"/>
          </w:tcPr>
          <w:p>
            <w:pPr/>
          </w:p>
        </w:tc>
        <w:tc>
          <w:tcPr>
            <w:tcW w:w="320" w:type="dxa"/>
            <w:hMerge/>
            <w:tcBorders/>
            <w:vAlign w:val="center"/>
          </w:tcPr>
          <w:p>
            <w:pPr/>
          </w:p>
        </w:tc>
        <w:tc>
          <w:tcPr>
            <w:tcW w:w="25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220" w:type="dxa"/>
            <w:tcBorders/>
            <w:vAlign w:val="center"/>
          </w:tcPr>
          <w:p>
            <w:pPr/>
          </w:p>
        </w:tc>
        <w:tc>
          <w:tcPr>
            <w:tcW w:w="1192" w:type="dxa"/>
            <w:tcBorders/>
            <w:vAlign w:val="center"/>
          </w:tcPr>
          <w:p>
            <w:pPr/>
          </w:p>
        </w:tc>
      </w:tr>
      <w:tr>
        <w:trPr>
          <w:trHeight w:hRule="exact" w:val="443"/>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注：本表反映部门本年度政府性基金预算财政拨款收入、支出及结转和结余情况。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43"/>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43"/>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单位：辽宁省抚顺市农业科学研究院</w:t>
            </w:r>
          </w:p>
        </w:tc>
        <w:tc>
          <w:tcPr>
            <w:tcW w:w="2000" w:type="dxa"/>
            <w:tcBorders/>
          </w:tcPr>
          <w:p>
            <w:pPr>
              <w:jc w:val="center"/>
            </w:pPr>
            <w:r>
              <w:rPr>
                <w:rFonts w:ascii="宋体" w:eastAsia="宋体" w:hAnsi="宋体" w:cs="宋体"/>
                <w:sz w:val="20"/>
              </w:rPr>
              <w:t xml:space="preserve">2024年度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44"/>
          <w:szCs w:val="44"/>
        </w:rPr>
      </w:pPr>
      <w:r>
        <w:rPr>
          <w:rFonts w:ascii="宋体" w:hAnsi="宋体" w:hint="eastAsia"/>
          <w:b/>
          <w:sz w:val="36"/>
          <w:szCs w:val="36"/>
        </w:rPr>
        <w:t xml:space="preserve">第五部分 附件</w:t>
      </w:r>
    </w:p>
    <w:p>
      <w:pPr>
        <w:spacing w:line="540" w:lineRule="exact"/>
        <w:jc w:val="center"/>
        <w:rPr>
          <w:rFonts w:ascii="宋体" w:hAnsi="宋体"/>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d234b3f3-46e7-4c91-86e8-6b3763eb4976"/>
      </w:pPr>
      <w:r>
        <w:pict>
          <v:shape id="_x0000_s1078" type="#_x0000_t75" style="height:545.65pt;margin-left:0;margin-top:0;position:absolute;width:841.75pt;z-index:0">
            <v:imagedata r:id="rId8" o:title=""/>
            <w10:wrap type="square"/>
          </v:shape>
        </w:pict>
      </w:r>
    </w:p>
    <w:p>
      <w:pPr>
        <w:pStyle w:val="Normal_d234b3f3-46e7-4c91-86e8-6b3763eb4976"/>
      </w:pPr>
      <w:r>
        <w:pict>
          <v:shape id="_x0000_s1079" type="#_x0000_t75" style="height:545.65pt;margin-left:0;margin-top:0;position:absolute;width:841.75pt;z-index:0">
            <v:imagedata r:id="rId9" o:title=""/>
            <w10:wrap type="square"/>
          </v:shape>
        </w:pict>
      </w:r>
    </w:p>
    <w:p>
      <w:pPr>
        <w:pStyle w:val="Normal_d234b3f3-46e7-4c91-86e8-6b3763eb4976"/>
      </w:pPr>
      <w:r>
        <w:pict>
          <v:shape id="_x0000_s1080" type="#_x0000_t75" style="height:545.65pt;margin-left:0;margin-top:0;position:absolute;width:841.75pt;z-index:0">
            <v:imagedata r:id="rId10" o:title=""/>
            <w10:wrap type="square"/>
          </v:shape>
        </w:pict>
      </w:r>
    </w:p>
    <w:p>
      <w:pPr>
        <w:pStyle w:val="Normal_d234b3f3-46e7-4c91-86e8-6b3763eb4976"/>
        <w:sectPr>
          <w:headerReference w:type="default" r:id="rId11"/>
          <w:pgSz w:w="16839" w:h="11907" w:orient="landscape"/>
          <w:pgMar w:top="2" w:right="2" w:bottom="992" w:left="2" w:header="0" w:footer="720" w:gutter="0"/>
        </w:sectPr>
      </w:pPr>
      <w:r>
        <w:pict>
          <v:shape id="_x0000_s1081" type="#_x0000_t75" style="height:545.65pt;margin-left:0;margin-top:0;position:absolute;width:841.75pt;z-index:0">
            <v:imagedata r:id="rId12" o:title=""/>
            <w10:wrap type="square"/>
          </v:shape>
        </w:pict>
      </w: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368"/>
          <w:jc w:val="center"/>
        </w:trPr>
        <w:tc>
          <w:tcPr>
            <w:tcW w:w="14840" w:type="dxa"/>
            <w:h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54"/>
          <w:jc w:val="center"/>
        </w:trPr>
        <w:tc>
          <w:tcPr>
            <w:tcW w:w="14840" w:type="dxa"/>
            <w:hMerge w:val="restart"/>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(2024年度)</w:t>
            </w: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农业特色种质资源保护及科技创新研发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抚顺市农业农村局-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抚顺市农业科学研究院-</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8.82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97.96%</w:t>
            </w:r>
          </w:p>
        </w:tc>
      </w:tr>
      <w:tr>
        <w:trPr>
          <w:trHeight w:hRule="exact" w:val="454"/>
          <w:jc w:val="center"/>
        </w:trPr>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完成农作物试验试材200份，配制玉米、大豆杂交组合50份，选育玉米自交系50份，菌种保藏8个品种900支母种。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已完成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新增种质资源数量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份</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完成区域试验任务的试验点数量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农作物种植成活率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新品种推广率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促进农民增收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受益农民人数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right"/>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99.8</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按照勤俭节约过紧日子，压缩经费支出，依然完成农科院相关项目目标，在设置绩效目标时，将全面统筹。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同意上报</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同意，建议继续安排项目资金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同意，建议继续安排项目资金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enter" w:pos="4536"/>
        <w:tab w:val="clear" w:pos="4153"/>
      </w:tabs>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enter" w:pos="4536"/>
        <w:tab w:val="clear" w:pos="4153"/>
      </w:tabs>
    </w:pPr>
    <w: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107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d234b3f3-46e7-4c91-86e8-6b3763eb4976"/>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51"/>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d234b3f3-46e7-4c91-86e8-6b3763eb4976">
    <w:name w:val="Normal_d234b3f3-46e7-4c91-86e8-6b3763eb4976"/>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header" Target="header1.xml" /><Relationship Id="rId12" Type="http://schemas.openxmlformats.org/officeDocument/2006/relationships/image" Target="media/image4.jpeg"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2025-07-23T06:47:32Z</dcterms:modified>
  <cp:revision>12</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29</Pages>
  <Words>4081</Words>
  <Characters>12790</Characters>
  <Lines>92</Lines>
  <Paragraphs>26</Paragraphs>
  <TotalTime>9</TotalTime>
  <ScaleCrop>false</ScaleCrop>
  <LinksUpToDate>false</LinksUpToDate>
  <CharactersWithSpaces>12915</CharactersWithSpaces>
  <Application>WPS Office_12.1.0.21915_F1E327BC-269C-435d-A152-05C5408002CA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98277AE0D82A4B3F97B80A7FCA68CFC1_13</vt:lpwstr>
  </property>
  <property fmtid="{D5CDD505-2E9C-101B-9397-08002B2CF9AE}" pid="4" name="KSOTemplateDocerSaveRecord">
    <vt:lpwstr>eyJoZGlkIjoiYjQwMDI5YjZkZDdkN2JlMGFiOTMyZmY3MzFhMTlhMjciLCJ1c2VySWQiOiIxMDU1MDI3MTY4In0=</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9</TotalTime>
  <Pages>29</Pages>
  <Words>4081</Words>
  <Characters>12790</Characters>
  <Application>WPS Office_12.1.0.21915_F1E327BC-269C-435d-A152-05C5408002CA</Application>
  <DocSecurity>0</DocSecurity>
  <Lines>92</Lines>
  <Paragraphs>26</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12</cp:revision>
  <cp:lastPrinted>2023-07-31T21:56:00Z</cp:lastPrinted>
  <dcterms:created xsi:type="dcterms:W3CDTF">2024-05-11T01:33:00Z</dcterms:created>
  <dcterms:modified xsi:type="dcterms:W3CDTF">2025-07-23T06:47:32Z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98277AE0D82A4B3F97B80A7FCA68CFC1_13</vt:lpwstr>
  </property>
  <property fmtid="{D5CDD505-2E9C-101B-9397-08002B2CF9AE}" pid="4" name="KSOTemplateDocerSaveRecord">
    <vt:lpwstr>eyJoZGlkIjoiYjQwMDI5YjZkZDdkN2JlMGFiOTMyZmY3MzFhMTlhMjciLCJ1c2VySWQiOiIxMDU1MDI3MTY4In0_x003D_</vt:lpwstr>
  </property>
</Properties>
</file>