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辽宁省抚顺市农业综合行政执法队</w:t>
      </w:r>
    </w:p>
    <w:p>
      <w:pPr>
        <w:spacing w:line="360" w:lineRule="auto"/>
        <w:jc w:val="center"/>
        <w:rPr>
          <w:rFonts w:ascii="宋体" w:hAnsi="宋体"/>
          <w:b/>
          <w:sz w:val="52"/>
          <w:szCs w:val="52"/>
        </w:rPr>
      </w:pPr>
      <w:r>
        <w:rPr>
          <w:rFonts w:ascii="宋体" w:hAnsi="宋体" w:hint="eastAsia"/>
          <w:b/>
          <w:sz w:val="48"/>
          <w:szCs w:val="48"/>
        </w:rPr>
        <w:t xml:space="preserve">2024年度部门决算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5"/>
          <w:pgSz w:w="11906" w:h="16838" w:orient="portrait"/>
          <w:pgMar w:top="1701" w:right="1417" w:bottom="1701" w:left="1417" w:header="851" w:footer="992" w:gutter="0"/>
          <w:cols w:num="1" w:space="720">
            <w:col w:w="9072" w:space="720"/>
          </w:cols>
          <w:docGrid w:type="lines" w:linePitch="312" w:charSpace="0"/>
        </w:sectPr>
      </w:pPr>
    </w:p>
    <w:p>
      <w:pPr>
        <w:spacing w:line="540" w:lineRule="exact"/>
        <w:jc w:val="center"/>
        <w:rPr>
          <w:b/>
          <w:sz w:val="44"/>
          <w:szCs w:val="44"/>
        </w:rPr>
      </w:pPr>
      <w:r>
        <w:rPr>
          <w:rFonts w:hint="eastAsia"/>
          <w:b/>
          <w:sz w:val="44"/>
          <w:szCs w:val="44"/>
        </w:rPr>
        <w:t xml:space="preserve">目    录</w:t>
      </w:r>
    </w:p>
    <w:p>
      <w:pPr>
        <w:spacing w:line="540" w:lineRule="exact"/>
        <w:rPr>
          <w:b/>
          <w:sz w:val="44"/>
          <w:szCs w:val="44"/>
          <w:u w:val="single"/>
        </w:rPr>
      </w:pPr>
    </w:p>
    <w:p>
      <w:pPr>
        <w:spacing w:line="520" w:lineRule="exact"/>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辽宁省抚顺市农业综合行政执法队</w:t>
      </w:r>
      <w:r>
        <w:rPr>
          <w:rFonts w:ascii="黑体" w:eastAsia="黑体" w:hAnsi="黑体" w:hint="eastAsia"/>
          <w:sz w:val="32"/>
          <w:szCs w:val="32"/>
        </w:rPr>
        <w:t xml:space="preserve">概况</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辽宁省抚顺市农业综合行政执法队</w:t>
      </w:r>
      <w:r>
        <w:rPr>
          <w:rFonts w:ascii="仿宋_GB2312" w:eastAsia="仿宋_GB2312" w:hAnsi="黑体" w:hint="eastAsia"/>
          <w:sz w:val="32"/>
          <w:szCs w:val="32"/>
        </w:rPr>
        <w:t xml:space="preserve">决算单位构成</w:t>
      </w:r>
    </w:p>
    <w:p>
      <w:pPr>
        <w:spacing w:line="520" w:lineRule="exact"/>
        <w:rPr>
          <w:rFonts w:ascii="黑体" w:eastAsia="黑体" w:hAnsi="黑体"/>
          <w:sz w:val="32"/>
          <w:szCs w:val="32"/>
        </w:rPr>
      </w:pPr>
      <w:r>
        <w:rPr>
          <w:rFonts w:ascii="黑体" w:eastAsia="黑体" w:hAnsi="黑体" w:hint="eastAsia"/>
          <w:sz w:val="32"/>
          <w:szCs w:val="32"/>
        </w:rPr>
        <w:t xml:space="preserve">第二部分  </w:t>
      </w:r>
      <w:r>
        <w:rPr>
          <w:rFonts w:ascii="黑体" w:eastAsia="黑体" w:hAnsi="黑体" w:hint="eastAsia"/>
          <w:sz w:val="32"/>
          <w:szCs w:val="32"/>
          <w:lang w:eastAsia="zh-CN"/>
        </w:rPr>
        <w:t xml:space="preserve">2024</w:t>
      </w:r>
      <w:r>
        <w:rPr>
          <w:rFonts w:ascii="黑体" w:eastAsia="黑体" w:hAnsi="黑体" w:hint="eastAsia"/>
          <w:sz w:val="32"/>
          <w:szCs w:val="32"/>
        </w:rPr>
        <w:t xml:space="preserve">年度</w:t>
      </w:r>
      <w:r>
        <w:rPr>
          <w:rFonts w:ascii="黑体" w:eastAsia="黑体" w:hAnsi="黑体" w:hint="eastAsia"/>
          <w:sz w:val="32"/>
          <w:szCs w:val="32"/>
        </w:rPr>
        <w:t xml:space="preserve">辽宁省抚顺市农业综合行政执法队</w:t>
      </w:r>
      <w:r>
        <w:rPr>
          <w:rFonts w:ascii="黑体" w:eastAsia="黑体" w:hAnsi="黑体" w:hint="eastAsia"/>
          <w:sz w:val="32"/>
          <w:szCs w:val="32"/>
        </w:rPr>
        <w:t xml:space="preserve">部门决算情况说明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一、收入支出决算总体情况说明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二、财政拨款支出决算情况说明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五、其他重要事项的情况说明</w:t>
      </w:r>
    </w:p>
    <w:p>
      <w:pPr>
        <w:spacing w:line="520" w:lineRule="exact"/>
        <w:rPr>
          <w:rFonts w:ascii="黑体" w:eastAsia="黑体" w:hAnsi="黑体"/>
          <w:sz w:val="32"/>
          <w:szCs w:val="32"/>
        </w:rPr>
      </w:pPr>
      <w:r>
        <w:rPr>
          <w:rFonts w:ascii="黑体" w:eastAsia="黑体" w:hAnsi="黑体" w:hint="eastAsia"/>
          <w:sz w:val="32"/>
          <w:szCs w:val="32"/>
        </w:rPr>
        <w:t xml:space="preserve">第三部分  名词解释</w:t>
      </w:r>
    </w:p>
    <w:p>
      <w:pPr>
        <w:spacing w:line="520" w:lineRule="exact"/>
        <w:rPr>
          <w:rFonts w:ascii="黑体" w:eastAsia="黑体" w:hAnsi="黑体"/>
          <w:sz w:val="32"/>
          <w:szCs w:val="32"/>
        </w:rPr>
      </w:pPr>
      <w:r>
        <w:rPr>
          <w:rFonts w:ascii="黑体" w:eastAsia="黑体" w:hAnsi="黑体" w:hint="eastAsia"/>
          <w:sz w:val="32"/>
          <w:szCs w:val="32"/>
        </w:rPr>
        <w:t xml:space="preserve">第四部分  </w:t>
      </w:r>
      <w:r>
        <w:rPr>
          <w:rFonts w:ascii="黑体" w:eastAsia="黑体" w:hAnsi="黑体" w:hint="eastAsia"/>
          <w:sz w:val="32"/>
          <w:szCs w:val="32"/>
          <w:lang w:eastAsia="zh-CN"/>
        </w:rPr>
        <w:t xml:space="preserve">2024</w:t>
      </w:r>
      <w:r>
        <w:rPr>
          <w:rFonts w:ascii="黑体" w:eastAsia="黑体" w:hAnsi="黑体" w:hint="eastAsia"/>
          <w:sz w:val="32"/>
          <w:szCs w:val="32"/>
        </w:rPr>
        <w:t xml:space="preserve">年度</w:t>
      </w:r>
      <w:r>
        <w:rPr>
          <w:rFonts w:ascii="黑体" w:eastAsia="黑体" w:hAnsi="黑体" w:hint="eastAsia"/>
          <w:sz w:val="32"/>
          <w:szCs w:val="32"/>
        </w:rPr>
        <w:t xml:space="preserve">辽宁省抚顺市农业综合行政执法队</w:t>
      </w:r>
      <w:r>
        <w:rPr>
          <w:rFonts w:ascii="黑体" w:eastAsia="黑体" w:hAnsi="黑体" w:hint="eastAsia"/>
          <w:sz w:val="32"/>
          <w:szCs w:val="32"/>
        </w:rPr>
        <w:t xml:space="preserve">部门决算表</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二、收入决算表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三、支出决算表</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七、财政拨款“三公”经费支出决算表</w:t>
      </w:r>
    </w:p>
    <w:p>
      <w:pPr>
        <w:spacing w:line="520" w:lineRule="exact"/>
        <w:ind w:left="638" w:leftChars="304"/>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spacing w:line="520" w:lineRule="exact"/>
        <w:ind w:left="638" w:leftChars="304"/>
        <w:rPr>
          <w:rFonts w:ascii="仿宋_GB2312" w:eastAsia="仿宋_GB2312"/>
          <w:sz w:val="32"/>
          <w:szCs w:val="32"/>
        </w:rPr>
      </w:pPr>
      <w:r>
        <w:rPr>
          <w:rFonts w:ascii="仿宋_GB2312" w:eastAsia="仿宋_GB2312" w:hint="eastAsia"/>
          <w:sz w:val="32"/>
          <w:szCs w:val="32"/>
        </w:rPr>
        <w:t xml:space="preserve">九、国有资本经营预算财政拨款支出决算表</w:t>
      </w:r>
    </w:p>
    <w:p>
      <w:pPr>
        <w:spacing w:line="520" w:lineRule="exact"/>
        <w:rPr>
          <w:rFonts w:ascii="仿宋_GB2312" w:eastAsia="仿宋_GB2312"/>
          <w:sz w:val="32"/>
          <w:szCs w:val="32"/>
        </w:rPr>
      </w:pPr>
      <w:r>
        <w:rPr>
          <w:rFonts w:ascii="黑体" w:eastAsia="黑体" w:hAnsi="黑体" w:hint="eastAsia"/>
          <w:sz w:val="32"/>
          <w:szCs w:val="32"/>
        </w:rPr>
        <w:t xml:space="preserve">第五部分  附件</w:t>
      </w:r>
    </w:p>
    <w:p>
      <w:pPr>
        <w:spacing w:line="540" w:lineRule="exact"/>
        <w:jc w:val="center"/>
        <w:rPr>
          <w:rFonts w:ascii="宋体" w:hAnsi="宋体"/>
          <w:b/>
          <w:sz w:val="36"/>
          <w:szCs w:val="36"/>
        </w:rPr>
        <w:sectPr>
          <w:footerReference w:type="default" r:id="rId6"/>
          <w:pgSz w:w="11906" w:h="16838" w:orient="portrait"/>
          <w:pgMar w:top="1701" w:right="1417" w:bottom="567" w:left="1417" w:header="851" w:footer="992" w:gutter="0"/>
          <w:pgNumType w:start="1"/>
          <w:cols w:num="1" w:space="720">
            <w:col w:w="9072" w:space="720"/>
          </w:cols>
          <w:docGrid w:type="lines" w:linePitch="312" w:charSpace="0"/>
        </w:sectPr>
      </w:pPr>
    </w:p>
    <w:p>
      <w:pPr>
        <w:spacing w:line="540" w:lineRule="exact"/>
        <w:jc w:val="center"/>
        <w:rPr>
          <w:rFonts w:ascii="宋体" w:hAnsi="宋体"/>
          <w:b/>
          <w:sz w:val="36"/>
          <w:szCs w:val="36"/>
        </w:rPr>
      </w:pPr>
      <w:r>
        <w:rPr>
          <w:rFonts w:ascii="宋体" w:hAnsi="宋体" w:hint="eastAsia"/>
          <w:b/>
          <w:sz w:val="36"/>
          <w:szCs w:val="36"/>
        </w:rPr>
        <w:t xml:space="preserve">第一部分 辽宁省抚顺市农业综合行政执法队概况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辽宁省抚顺市农业综合行政执法队贯彻执行国家及省关于兽医兽药、生猪屠宰、种子、种畜禽、肥料、农药、农机、农产品质量、渔政、饲料、动物卫生监督、动物检疫、植物检疫、农业综合开发等领域执法工作的方针政策和有关法律法规。负责市本级及市辖区农业领域的综合行政执法工作；受市自然资源行政主管部门委托，承担自然资源执法相关工作；受市林业和草原行政主管部门委托，承担林业草原执法相关工作。</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辽宁省抚顺市农业综合行政执法队</w:t>
      </w:r>
      <w:r>
        <w:rPr>
          <w:rFonts w:ascii="仿宋_GB2312" w:eastAsia="仿宋_GB2312" w:hint="eastAsia"/>
          <w:b/>
          <w:sz w:val="32"/>
          <w:szCs w:val="32"/>
          <w:lang w:eastAsia="zh-CN"/>
        </w:rPr>
        <w:t xml:space="preserve">2024</w:t>
      </w:r>
      <w:r>
        <w:rPr>
          <w:rFonts w:ascii="仿宋_GB2312" w:eastAsia="仿宋_GB2312" w:hint="eastAsia"/>
          <w:b/>
          <w:sz w:val="32"/>
          <w:szCs w:val="32"/>
        </w:rPr>
        <w:t xml:space="preserve">年部门决算编制范围的预算单位包括：</w:t>
      </w:r>
    </w:p>
    <w:p>
      <w:pPr>
        <w:wordWrap w:val="0"/>
        <w:topLinePunct/>
        <w:spacing w:line="54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辽宁省抚顺市农业综合行政执法队</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2024年度部门决算情况说明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1551.06</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1551.06</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100.00</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1551.06</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与上年相比，今年收入总计</w:t>
      </w:r>
      <w:r>
        <w:rPr>
          <w:rFonts w:ascii="仿宋_GB2312" w:eastAsia="仿宋_GB2312" w:hAnsi="宋体" w:hint="eastAsia"/>
          <w:sz w:val="32"/>
          <w:szCs w:val="32"/>
        </w:rPr>
        <w:t xml:space="preserve">增加160.41万元，增长11.54%</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原抚顺市自然资源综合行政执法队撤销，整建制转入我单位，一般公共预算财政拨款增加</w:t>
      </w:r>
      <w:r>
        <w:rPr>
          <w:rFonts w:ascii="仿宋_GB2312" w:eastAsia="仿宋_GB2312" w:hAnsi="宋体" w:hint="eastAsia"/>
          <w:sz w:val="32"/>
          <w:szCs w:val="32"/>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1551.06</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1317.83</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84.96</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工资福利支出1167.17万元；商品和服务支出111.92万元；对个人和家庭的补助38.74万元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233.23</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15.04</w:t>
      </w:r>
      <w:r>
        <w:rPr>
          <w:rFonts w:ascii="仿宋_GB2312" w:eastAsia="仿宋_GB2312" w:hAnsi="宋体" w:hint="eastAsia"/>
          <w:sz w:val="32"/>
          <w:szCs w:val="32"/>
        </w:rPr>
        <w:t xml:space="preserve">%。</w:t>
      </w:r>
      <w:r>
        <w:rPr>
          <w:rFonts w:ascii="仿宋_GB2312" w:eastAsia="仿宋_GB2312" w:cs="仿宋_GB2312" w:hint="eastAsia"/>
          <w:sz w:val="32"/>
          <w:szCs w:val="32"/>
        </w:rPr>
        <w:t xml:space="preserve">主要包括农业执法抽样检测、行政执法办案、网络平台系统维护、执法服装购置、渔业成品油财政补贴、其他非编制内长期聘用人员等业务支出。</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增加160.41万元，增长11.54%</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原抚顺市自然资源综合行政执法队撤销，整建制转入我单位，人员经费支出和项目经费支出增加</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0.00</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持平</w:t>
      </w:r>
      <w:bookmarkStart w:id="0" w:name="_GoBack"/>
      <w:bookmarkEnd w:id="0"/>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无年末结转和结余</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年度财政拨款支出</w:t>
      </w:r>
      <w:r>
        <w:rPr>
          <w:rFonts w:ascii="仿宋_GB2312" w:eastAsia="仿宋_GB2312" w:cs="仿宋_GB2312" w:hint="eastAsia"/>
          <w:sz w:val="32"/>
          <w:szCs w:val="32"/>
        </w:rPr>
        <w:t xml:space="preserve">1551.06</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1317.83</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233.23</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增加160.41万元，增长11.54%</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原抚顺市自然资源综合行政执法队撤销，整建制转入我单位，人员经费支出和项目经费支出增加</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年度财政拨款支出完成年初预算的</w:t>
      </w:r>
      <w:r>
        <w:rPr>
          <w:rFonts w:ascii="仿宋_GB2312" w:eastAsia="仿宋_GB2312" w:cs="仿宋_GB2312" w:hint="eastAsia"/>
          <w:sz w:val="32"/>
          <w:szCs w:val="32"/>
        </w:rPr>
        <w:t xml:space="preserve">117.28</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110.45</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180.35</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2024年度一般公共预算财政拨款支出1551.06万元。按支出功能分类科目分，包括：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1.社会保障和就业支出231.09万元，具体包括：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社会保障和就业支出（类）行政事业单位养老支出（款）事业单位离退休（项）19.38万元,主要是退休人员采暖补贴、独生子女费和退休人员公用经费等支出，完成年初预算的166.64%，决算数与年初预算数存在差异的主要原因是原抚顺市自然资源综合行政执法队撤销，整建制转入我单位，退休人员随之转入，退休人员增加，经费支出增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社会保障和就业支出（类）行政事业单位养老支出（款）机关事业单位基本养老保险缴费支出（项）111.74万元,主要是由单位缴纳的基本养老保险费等支出，完成年初预算的99.42%，决算数与年初预算数存在差异的主要原因是本年有在职人员退休，由单位缴纳的基本养老保险费减少。</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社会保障和就业支出（类）行政事业单位养老支出（款）机关事业单位职业年金缴费支出（项）76.55万元,主要是由单位缴纳的职业年金等支出，完成年初预算的99.42%，决算数与年初预算数存在差异的主要原因是由单位实际缴纳的职业年金减少。</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（4）社会保障和就业支出（类）抚恤（款）死亡抚恤（项）23.42万元,主要是退休人员死亡丧葬抚恤等支出，完成年初预算的100%，决算数与年初预算数存在差异的主要原因是年初无预算，为追加支出。</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2.卫生健康支出59.46万元，具体包括：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卫生健康支出（类）行政事业单位医疗（款）事业单位医疗（项）59.46万元,主要是由单位缴纳的基本医疗保险费等支出，完成年初预算的106.73%，决算数与年初预算数存在差异的主要原因是原抚顺市自然资源综合行政执法队撤销，整建制转入我单位。人员增加，由单位缴纳的基本医疗保险费增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3.农林水支出1150.29万元，具体包括：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农林水支出（类）农业农村（款）事业运行（项）917.06万元,主要是人员经费和公用经费等支出，完成年初预算的108.76%，决算数与年初预算数存在差异的主要原因是原抚顺市自然资源综合行政执法队撤销，整建制转入我单位。人员增加，人员经费支出和公用经费支出增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农林水支出（类）农业农村（款）农产品质量安全（项）116.17万元,主要是用于农产品质量安全监测等支出，完成年初预算的140.42%，决算数与年初预算数存在差异的主要原因是增加支付上一年度应付的农产品质量安全检测费。</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农林水支出（类）农业农村（款）执法监管（项）55.55万元,主要是日常防护物资购置、执法服装购置、网络平台系统运行维护、行政执法办案等支出，完成年初预算的301.9%，决算数与年初预算数存在差异的主要原因是增加支付上一年度应付的日常防护物资和执法服装购置费。</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4）农林水支出（类）农业农村（款）渔业发展（项）29.96万元,主要是渔产品抽样检测、渔业执法装备设备采购、渔政执法培训及应急演练等支出，完成年初预算的100%，决算数与年初预算数存在差异的主要原因是年初无预算，为追加支出。</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5）农林水支出（类）农业农村（款）其他农业农村支出（项）31.55万元,主要是临时工劳务费等支出，完成年初预算的111.92%，决算数与年初预算数存在差异的主要原因是原抚顺市自然资源综合行政执法队撤销，整建制转入我单位。临时工增加，临时工劳务费支出增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4.住房保障支出110.22万元，具体包括：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住房保障支出（类）住房改革支出（款）住房公积金（项）104.77万元,主要是由单位承担的职工住房公积金等支出，完成年初预算的112.35%，决算数与年初预算数存在差异的主要原因是原抚顺市自然资源综合行政执法队撤销，整建制转入我单位。在职人员增加，职工住房公积金支出增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住房保障支出（类）住房改革支出（款）购房补贴（项）5.45万元,主要是按房改政策规定，单位向符合条件的职工发放的用于购买住房的补贴等支出，完成年初预算的100%，决算数与年初预算数存在差异的主要原因是年初无预算，根据实际情况追加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rPr>
          <w:rFonts w:ascii="仿宋_GB2312" w:eastAsia="仿宋_GB2312" w:cs="仿宋_GB2312"/>
          <w:sz w:val="32"/>
          <w:szCs w:val="32"/>
        </w:rPr>
      </w:pPr>
      <w:r>
        <w:rPr>
          <w:rFonts w:ascii="仿宋_GB2312" w:eastAsia="仿宋_GB2312" w:cs="仿宋_GB2312" w:hint="eastAsia"/>
          <w:sz w:val="32"/>
          <w:szCs w:val="32"/>
        </w:rPr>
        <w:t xml:space="preserve">本部门2024年度无政府性基金预算财政拨款支出。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rPr>
          <w:rFonts w:ascii="仿宋_GB2312" w:eastAsia="仿宋_GB2312" w:cs="仿宋_GB2312"/>
          <w:sz w:val="32"/>
          <w:szCs w:val="32"/>
        </w:rPr>
      </w:pPr>
      <w:r>
        <w:rPr>
          <w:rFonts w:ascii="仿宋_GB2312" w:eastAsia="仿宋_GB2312" w:cs="仿宋_GB2312" w:hint="eastAsia"/>
          <w:sz w:val="32"/>
          <w:szCs w:val="32"/>
        </w:rPr>
        <w:t xml:space="preserve">本部门2024年度无国有资本经营预算财政拨款支出。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年度财政拨款安排的“三公”经费支出</w:t>
      </w:r>
      <w:r>
        <w:rPr>
          <w:rFonts w:ascii="仿宋_GB2312" w:eastAsia="仿宋_GB2312" w:cs="仿宋_GB2312" w:hint="eastAsia"/>
          <w:sz w:val="32"/>
          <w:szCs w:val="32"/>
        </w:rPr>
        <w:t xml:space="preserve">11.48</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按预算支出</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11.48</w:t>
      </w:r>
      <w:r>
        <w:rPr>
          <w:rFonts w:ascii="仿宋_GB2312" w:eastAsia="仿宋_GB2312" w:hAnsi="宋体" w:hint="eastAsia"/>
          <w:sz w:val="32"/>
          <w:szCs w:val="32"/>
        </w:rPr>
        <w:t xml:space="preserve">万元。</w:t>
      </w:r>
    </w:p>
    <w:p>
      <w:pPr>
        <w:topLinePunct/>
        <w:spacing w:line="540" w:lineRule="exact"/>
        <w:ind w:firstLine="640" w:firstLineChars="200"/>
        <w:rPr>
          <w:rFonts w:ascii="仿宋_GB2312" w:eastAsia="仿宋_GB2312" w:cs="仿宋_GB2312"/>
          <w:sz w:val="32"/>
          <w:szCs w:val="32"/>
        </w:rPr>
      </w:pPr>
      <w:r>
        <w:rPr>
          <w:rFonts w:ascii="仿宋_GB2312" w:eastAsia="仿宋_GB2312" w:hAnsi="宋体" w:hint="eastAsia"/>
          <w:sz w:val="32"/>
          <w:szCs w:val="32"/>
        </w:rPr>
        <w:t xml:space="preserve">1.因公出国（境）费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无预算</w:t>
      </w:r>
      <w:r>
        <w:rPr>
          <w:rFonts w:ascii="仿宋_GB2312" w:eastAsia="仿宋_GB2312" w:hAnsi="宋体"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年因公出国（境）费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，主要原因是</w:t>
      </w:r>
      <w:r>
        <w:rPr>
          <w:rFonts w:ascii="仿宋_GB2312" w:eastAsia="仿宋_GB2312" w:hAnsi="宋体" w:hint="eastAsia"/>
          <w:sz w:val="32"/>
          <w:szCs w:val="32"/>
        </w:rPr>
        <w:t xml:space="preserve">无预算</w:t>
      </w:r>
      <w:r>
        <w:rPr>
          <w:rFonts w:ascii="仿宋_GB2312" w:eastAsia="仿宋_GB2312" w:hAnsi="宋体" w:hint="eastAsia"/>
          <w:sz w:val="32"/>
          <w:szCs w:val="32"/>
        </w:rPr>
        <w:t xml:space="preserve">等。</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2.公务接待费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无预算</w:t>
      </w:r>
      <w:r>
        <w:rPr>
          <w:rFonts w:ascii="仿宋_GB2312" w:eastAsia="仿宋_GB2312" w:hAnsi="宋体"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年公务接待费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无预算</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11.48</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按预算支出</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比上年增加1.14万元，增长11.03%</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原抚顺市自然资源综合行政执法队撤销，整建制转入我单位。公务用车增加，公务用车运行费增加</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11.48</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主要用于公务用车燃油费、维修费、保险费等，</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7</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年度一般公共预算财政拨款基本支出</w:t>
      </w:r>
      <w:r>
        <w:rPr>
          <w:rFonts w:ascii="仿宋_GB2312" w:eastAsia="仿宋_GB2312" w:cs="仿宋_GB2312" w:hint="eastAsia"/>
          <w:sz w:val="32"/>
          <w:szCs w:val="32"/>
        </w:rPr>
        <w:t xml:space="preserve">1317.83</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1205.91</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等；日常公用经费</w:t>
      </w:r>
      <w:r>
        <w:rPr>
          <w:rFonts w:ascii="仿宋_GB2312" w:eastAsia="仿宋_GB2312" w:cs="仿宋_GB2312" w:hint="eastAsia"/>
          <w:sz w:val="32"/>
          <w:szCs w:val="32"/>
        </w:rPr>
        <w:t xml:space="preserve">111.92</w:t>
      </w:r>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年机关运行经费支出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万元（与部门决算中行政单位和参照公务员法管理事业单位财政拨款基本支出中公用经费之和一致），</w:t>
      </w:r>
      <w:r>
        <w:rPr>
          <w:rFonts w:ascii="仿宋_GB2312" w:eastAsia="仿宋_GB2312" w:hAnsi="宋体" w:hint="eastAsia"/>
          <w:sz w:val="32"/>
          <w:szCs w:val="32"/>
        </w:rPr>
        <w:t xml:space="preserve">与上年持平</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我单位为事业单位，无机关运行经费支出</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年政府采购支出总额</w:t>
      </w:r>
      <w:r>
        <w:rPr>
          <w:rFonts w:ascii="仿宋_GB2312" w:eastAsia="仿宋_GB2312" w:cs="仿宋_GB2312" w:hint="eastAsia"/>
          <w:sz w:val="32"/>
          <w:szCs w:val="32"/>
        </w:rPr>
        <w:t xml:space="preserve">60.00</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60.00</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%；工程采购授予中小企业合同金额占工程支出金额的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w:t>
      </w: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年12月31日，共有车辆</w:t>
      </w:r>
      <w:r>
        <w:rPr>
          <w:rFonts w:ascii="仿宋_GB2312" w:eastAsia="仿宋_GB2312" w:cs="仿宋_GB2312" w:hint="eastAsia"/>
          <w:sz w:val="32"/>
          <w:szCs w:val="32"/>
        </w:rPr>
        <w:t xml:space="preserve">7</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2</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2</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1</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2</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台（套）。</w:t>
      </w:r>
    </w:p>
    <w:p>
      <w:pPr>
        <w:widowControl/>
        <w:spacing w:line="540" w:lineRule="exact"/>
        <w:ind w:firstLine="643" w:firstLineChars="200"/>
        <w:jc w:val="left"/>
      </w:pPr>
      <w:r>
        <w:rPr>
          <w:rFonts w:ascii="楷体_GB2312" w:eastAsia="楷体_GB2312" w:hAnsi="宋体" w:cs="楷体_GB2312"/>
          <w:b/>
          <w:sz w:val="32"/>
          <w:szCs w:val="32"/>
        </w:rPr>
        <w:t xml:space="preserve">（四）预算绩效情况。</w:t>
      </w:r>
    </w:p>
    <w:p>
      <w:pPr>
        <w:widowControl/>
        <w:spacing w:line="520" w:lineRule="exact"/>
        <w:ind w:firstLine="640" w:firstLineChars="200"/>
        <w:rPr>
          <w:rFonts w:ascii="仿宋_GB2312"/>
          <w:b/>
          <w:bCs/>
          <w:sz w:val="32"/>
          <w:szCs w:val="32"/>
        </w:rPr>
        <w:sectPr>
          <w:footerReference w:type="default" r:id="rId7"/>
          <w:pgSz w:w="11906" w:h="16838" w:orient="portrait"/>
          <w:pgMar w:top="1701" w:right="1417" w:bottom="567" w:left="1417" w:header="851" w:footer="992" w:gutter="0"/>
          <w:pgNumType w:start="1"/>
          <w:cols w:num="1" w:space="720">
            <w:col w:w="9072" w:space="720"/>
          </w:cols>
          <w:docGrid w:type="lines" w:linePitch="312" w:charSpace="0"/>
        </w:sectPr>
      </w:pPr>
      <w:r>
        <w:rPr>
          <w:rFonts w:ascii="仿宋_GB2312" w:eastAsia="仿宋_GB2312" w:hAnsi="宋体" w:cs="仿宋_GB2312" w:hint="eastAsia"/>
          <w:kern w:val="0"/>
          <w:sz w:val="32"/>
          <w:szCs w:val="32"/>
        </w:rPr>
        <w:t xml:space="preserve">根据预算绩效管理要求，我单位组织对2024年度预算项目支出全面开展绩效自评，共涉及预算支出项目4个，自评覆盖率（开展绩效自评的项目数/年初批复绩效目标的项目数）达到100%，自评平均分（开展绩效自评的项目分数总和/开展绩效自评的项目数）99.71分。组织开展整体绩效自评1个，自评平均分97.49分。</w:t>
      </w:r>
    </w:p>
    <w:p>
      <w:pPr>
        <w:spacing w:line="540" w:lineRule="exact"/>
        <w:jc w:val="center"/>
        <w:rPr>
          <w:rFonts w:ascii="宋体" w:hAnsi="宋体"/>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3.事业收入：</w:t>
      </w:r>
      <w:r>
        <w:rPr>
          <w:rFonts w:ascii="仿宋_GB2312" w:eastAsia="仿宋_GB2312" w:hint="eastAsia"/>
          <w:sz w:val="32"/>
          <w:szCs w:val="32"/>
        </w:rPr>
        <w:t xml:space="preserve">指事业单位开展专业业务活动及辅助活动所取得的收入。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4.经营收入：</w:t>
      </w:r>
      <w:r>
        <w:rPr>
          <w:rFonts w:ascii="仿宋_GB2312" w:eastAsia="仿宋_GB2312" w:hint="eastAsia"/>
          <w:sz w:val="32"/>
          <w:szCs w:val="32"/>
        </w:rPr>
        <w:t xml:space="preserve">指事业单位在专业业务活动及辅助活动之外开展非独立核算经营活动取得的收入。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5.附属单位上缴收入：</w:t>
      </w:r>
      <w:r>
        <w:rPr>
          <w:rFonts w:ascii="仿宋_GB2312" w:eastAsia="仿宋_GB2312" w:hint="eastAsia"/>
          <w:sz w:val="32"/>
          <w:szCs w:val="32"/>
        </w:rPr>
        <w:t xml:space="preserve">指单位附属的独立核算单位按照规定上缴的收入。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6.其他收入：</w:t>
      </w:r>
      <w:r>
        <w:rPr>
          <w:rFonts w:ascii="仿宋_GB2312" w:eastAsia="仿宋_GB2312" w:hint="eastAsia"/>
          <w:sz w:val="32"/>
          <w:szCs w:val="32"/>
        </w:rPr>
        <w:t xml:space="preserve">指除上述“财政拨款收入”、“上级补助收入”、“事业收入”、“经营收入”、“附属单位上缴收入”等以外的收入。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7.使用非财政拨款结余：</w:t>
      </w:r>
      <w:r>
        <w:rPr>
          <w:rFonts w:ascii="仿宋_GB2312" w:eastAsia="仿宋_GB2312" w:hint="eastAsia"/>
          <w:sz w:val="32"/>
          <w:szCs w:val="32"/>
        </w:rPr>
        <w:t xml:space="preserve">指事业单位按照预算管理要求使用非财政拨款结余弥补收支差额的金额。</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8.上年结转和结余：</w:t>
      </w:r>
      <w:r>
        <w:rPr>
          <w:rFonts w:ascii="仿宋_GB2312" w:eastAsia="仿宋_GB2312" w:hint="eastAsia"/>
          <w:sz w:val="32"/>
          <w:szCs w:val="32"/>
        </w:rPr>
        <w:t xml:space="preserve">指以前年度尚未完成、结转到本年按有关规定继续使用的资金。</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9.基本支出：</w:t>
      </w:r>
      <w:r>
        <w:rPr>
          <w:rFonts w:ascii="仿宋_GB2312" w:eastAsia="仿宋_GB2312" w:hint="eastAsia"/>
          <w:sz w:val="32"/>
          <w:szCs w:val="32"/>
        </w:rPr>
        <w:t xml:space="preserve">指保障机构正常运转、完成日常工作任务而发生的人员支出和公用支出。</w:t>
      </w:r>
    </w:p>
    <w:p>
      <w:pPr>
        <w:spacing w:line="540" w:lineRule="exact"/>
        <w:ind w:firstLine="643" w:firstLineChars="200"/>
        <w:rPr>
          <w:rFonts w:ascii="仿宋_GB2312" w:eastAsia="仿宋_GB2312"/>
          <w:sz w:val="32"/>
          <w:szCs w:val="32"/>
        </w:rPr>
        <w:sectPr>
          <w:pgSz w:w="11906" w:h="16838" w:orient="portrait"/>
          <w:pgMar w:top="1701" w:right="1418" w:bottom="1701" w:left="1418" w:header="851" w:footer="992" w:gutter="0"/>
          <w:cols w:num="1" w:space="720">
            <w:col w:w="9070" w:space="720"/>
          </w:cols>
          <w:docGrid w:type="lines" w:linePitch="312" w:charSpace="0"/>
        </w:sectPr>
      </w:pPr>
      <w:r>
        <w:rPr>
          <w:rFonts w:ascii="仿宋_GB2312" w:eastAsia="仿宋_GB2312" w:hint="eastAsia"/>
          <w:b/>
          <w:sz w:val="32"/>
          <w:szCs w:val="32"/>
        </w:rPr>
        <w:t xml:space="preserve">10.项目支出：</w:t>
      </w:r>
      <w:r>
        <w:rPr>
          <w:rFonts w:ascii="仿宋_GB2312" w:eastAsia="仿宋_GB2312" w:hint="eastAsia"/>
          <w:sz w:val="32"/>
          <w:szCs w:val="32"/>
        </w:rPr>
        <w:t xml:space="preserve">指在基本支出之外为完成特定行政任务和事业</w:t>
      </w:r>
    </w:p>
    <w:p>
      <w:pPr>
        <w:spacing w:line="540" w:lineRule="exact"/>
        <w:ind w:firstLine="640" w:firstLineChars="200"/>
        <w:rPr>
          <w:rFonts w:ascii="仿宋_GB2312" w:eastAsia="仿宋_GB2312"/>
          <w:sz w:val="32"/>
          <w:szCs w:val="32"/>
        </w:rPr>
      </w:pPr>
      <w:r>
        <w:rPr>
          <w:rFonts w:ascii="仿宋_GB2312" w:eastAsia="仿宋_GB2312" w:hint="eastAsia"/>
          <w:sz w:val="32"/>
          <w:szCs w:val="32"/>
        </w:rPr>
        <w:t xml:space="preserve">发展目标所发生的支出。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11.上缴上级支出：</w:t>
      </w:r>
      <w:r>
        <w:rPr>
          <w:rFonts w:ascii="仿宋_GB2312" w:eastAsia="仿宋_GB2312" w:hint="eastAsia"/>
          <w:sz w:val="32"/>
          <w:szCs w:val="32"/>
        </w:rPr>
        <w:t xml:space="preserve">指事业单位按照财政部门和主管部门的规定上缴上级单位的支出。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12.经营支出：</w:t>
      </w:r>
      <w:r>
        <w:rPr>
          <w:rFonts w:ascii="仿宋_GB2312" w:eastAsia="仿宋_GB2312" w:hint="eastAsia"/>
          <w:sz w:val="32"/>
          <w:szCs w:val="32"/>
        </w:rPr>
        <w:t xml:space="preserve">指事业单位在专业活动及辅助活动之外开展非独立核算经营活动发生的支出。</w:t>
      </w:r>
    </w:p>
    <w:p>
      <w:pPr>
        <w:spacing w:line="540" w:lineRule="exact"/>
        <w:ind w:firstLine="643" w:firstLineChars="200"/>
        <w:rPr>
          <w:rFonts w:ascii="仿宋_GB2312" w:eastAsia="仿宋_GB2312"/>
          <w:b/>
          <w:sz w:val="32"/>
          <w:szCs w:val="32"/>
        </w:rPr>
      </w:pPr>
      <w:r>
        <w:rPr>
          <w:rFonts w:ascii="仿宋_GB2312" w:eastAsia="仿宋_GB2312" w:hint="eastAsia"/>
          <w:b/>
          <w:sz w:val="32"/>
          <w:szCs w:val="32"/>
        </w:rPr>
        <w:t xml:space="preserve">13.对附属单位补助支出：</w:t>
      </w:r>
      <w:r>
        <w:rPr>
          <w:rFonts w:ascii="仿宋_GB2312" w:eastAsia="仿宋_GB2312" w:hint="eastAsia"/>
          <w:sz w:val="32"/>
          <w:szCs w:val="32"/>
        </w:rPr>
        <w:t xml:space="preserve">指事业单位用财政补助收入之外的收入对附属单位补助发生的支出。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14.“三公”经费：</w:t>
      </w:r>
      <w:r>
        <w:rPr>
          <w:rFonts w:ascii="仿宋_GB2312" w:eastAsia="仿宋_GB2312" w:hint="eastAsia"/>
          <w:sz w:val="32"/>
          <w:szCs w:val="32"/>
        </w:rPr>
        <w:t xml:space="preserve">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firstLine="640"/>
        <w:rPr>
          <w:rFonts w:ascii="宋体" w:hAnsi="宋体"/>
          <w:b/>
          <w:sz w:val="36"/>
          <w:szCs w:val="36"/>
        </w:rPr>
      </w:pPr>
      <w:r>
        <w:rPr>
          <w:rFonts w:ascii="仿宋_GB2312" w:eastAsia="仿宋_GB2312" w:hint="eastAsia"/>
          <w:b/>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16. 社会保障和就业支出（类）行政事业单位养老支出（款）事业单位离退休（项）：反映事业单位开支的离退休经费。</w:t>
        <w:br/>
        <w:t xml:space="preserve">    17. 社会保障和就业支出（类）行政事业单位养老支出（款）机关事业单位基本养老保险缴费支出（项）：反映机关事业单位实施养老保险制度由单位缴纳的基本养老保险费支出。</w:t>
        <w:br/>
        <w:t xml:space="preserve">    18. 社会保障和就业支出（类）行政事业单位养老支出（款）机关事业单位职业年金缴费支出（项）：反映机关事业单位实施养老保险制度由单位实际缴纳的职业年金支出。</w:t>
        <w:br/>
        <w:t xml:space="preserve">    19.社会保障和就业支出（类）抚恤（款）死亡抚恤（项）：反映按规定用于烈士和牺牲、病故人员家属的一次性和定期抚恤金、丧葬补助费以及烈士褒扬金。</w:t>
        <w:br/>
        <w:t xml:space="preserve">    20. 卫生健康支出（类）行政事业单位医疗（款）事业单位医疗（项）：反映财政部门安排的事业单位基本医疗保险缴费经费，未参加医疗保险的事业单位的公费医疗经费，按国家规定享受离休人员待遇的医疗经费。</w:t>
        <w:br/>
        <w:t xml:space="preserve">    21.农林水支出（类）农业农村（款）事业运行（项）：反映用于农业事业单位基本支出，事业单位设施、系统运行与资产维护等方面的支出。</w:t>
        <w:br/>
        <w:t xml:space="preserve">    22.农林水支出（类）农业农村（款）农产品质量安全（项）：反映用于农产品及其投入品的质量安全评估、监测、抽查、认证、应急处置，相关标准的制定、修订、实施、监管等方面的支出。</w:t>
        <w:br/>
        <w:t xml:space="preserve">    23.农林水支出（类）农业农村（款）执法监管（项）：反映用于农业农村法制建设、行政执法、行政复议、行政诉讼等方面的支出。</w:t>
        <w:br/>
        <w:t xml:space="preserve">    24.农林水支出（类）农业农村（款）渔业发展（项）：反映用于海洋牧场、现代渔业装备设施、渔业基础公共设施、渔业绿色循环发展、渔业资源调查养护和国际履约能力提升等方面的支出。</w:t>
        <w:br/>
        <w:t xml:space="preserve">    25.农林水支出（类）农业农村（款）其他农业农村支出（项）：反映除上述项目以外其他用于农业农村方面的支出。</w:t>
        <w:br/>
        <w:t xml:space="preserve">    26.住房保障支出（类）住房改革支出（款）住房公积金（项）：反映行政事业单位按人力资源和社会保障部、财政部规定的基本工资和津贴补贴以及规定比例为职工缴纳的住房公积金。</w:t>
        <w:br/>
        <w:t xml:space="preserve">    27.住房保障支出（类）住房改革支出（款）购房补贴（项）：反映按房改政策规定，行政事业单位向符合条件职工（含离退休人员）、军队（含武警）向转役复员离退休人员发放的用于购买住房的补贴。</w:t>
      </w:r>
    </w:p>
    <w:p>
      <w:pPr>
        <w:rPr>
          <w:rFonts w:ascii="仿宋_GB2312" w:eastAsia="仿宋_GB2312" w:hAnsi="宋体" w:cs="仿宋_GB2312"/>
          <w:kern w:val="0"/>
          <w:sz w:val="32"/>
          <w:szCs w:val="32"/>
        </w:rPr>
      </w:pPr>
      <w:r>
        <w:br w:type="page"/>
      </w:r>
    </w:p>
    <w:p>
      <w:pPr>
        <w:widowControl/>
        <w:spacing w:line="520" w:lineRule="exact"/>
        <w:ind w:firstLine="640" w:firstLineChars="200"/>
        <w:rPr>
          <w:rFonts w:ascii="仿宋_GB2312" w:eastAsia="仿宋_GB2312" w:hAnsi="宋体" w:cs="仿宋_GB2312"/>
          <w:kern w:val="0"/>
          <w:sz w:val="32"/>
          <w:szCs w:val="32"/>
        </w:rPr>
        <w:sectPr>
          <w:pgSz w:w="11906" w:h="16838" w:orient="portrait"/>
          <w:pgMar w:top="1701" w:right="1418" w:bottom="567" w:left="1418" w:header="851" w:footer="992" w:gutter="0"/>
          <w:cols w:num="1" w:space="0">
            <w:col w:w="907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charSpace="0"/>
        </w:sectPr>
      </w:pPr>
      <w:r>
        <w:rPr>
          <w:rFonts w:ascii="宋体" w:hAnsi="宋体" w:hint="eastAsia"/>
          <w:b/>
          <w:sz w:val="36"/>
          <w:szCs w:val="36"/>
        </w:rPr>
        <w:t xml:space="preserve">第四部分 2024年度部门决算表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单位：辽宁省抚顺市农业综合行政执法队</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20"/>
        <w:gridCol w:w="440"/>
        <w:gridCol w:w="1720"/>
        <w:gridCol w:w="3220"/>
        <w:gridCol w:w="440"/>
        <w:gridCol w:w="1732"/>
      </w:tblGrid>
      <w:tr>
        <w:trPr>
          <w:trHeight w:hRule="exact" w:val="534"/>
          <w:jc w:val="center"/>
        </w:trPr>
        <w:tc>
          <w:tcPr>
            <w:tcW w:w="3220" w:type="dxa"/>
            <w:hMerge w:val="restart"/>
            <w:vAlign w:val="center"/>
          </w:tcPr>
          <w:p>
            <w:pPr>
              <w:jc w:val="center"/>
            </w:pPr>
            <w:r>
              <w:rPr>
                <w:rFonts w:ascii="宋体" w:eastAsia="宋体" w:hAnsi="宋体" w:cs="宋体"/>
                <w:b w:val="0"/>
                <w:i w:val="0"/>
                <w:color w:val="000000"/>
                <w:sz w:val="16"/>
              </w:rPr>
              <w:t xml:space="preserve">收入</w:t>
            </w:r>
          </w:p>
        </w:tc>
        <w:tc>
          <w:tcPr>
            <w:tcW w:w="440" w:type="dxa"/>
            <w:hMerge/>
            <w:vAlign w:val="center"/>
          </w:tcPr>
          <w:p>
            <w:pPr/>
          </w:p>
        </w:tc>
        <w:tc>
          <w:tcPr>
            <w:tcW w:w="1720" w:type="dxa"/>
            <w:hMerge/>
            <w:vAlign w:val="center"/>
          </w:tcPr>
          <w:p>
            <w:pPr/>
          </w:p>
        </w:tc>
        <w:tc>
          <w:tcPr>
            <w:tcW w:w="3220" w:type="dxa"/>
            <w:hMerge w:val="restart"/>
            <w:vAlign w:val="center"/>
          </w:tcPr>
          <w:p>
            <w:pPr>
              <w:jc w:val="center"/>
            </w:pPr>
            <w:r>
              <w:rPr>
                <w:rFonts w:ascii="宋体" w:eastAsia="宋体" w:hAnsi="宋体" w:cs="宋体"/>
                <w:b w:val="0"/>
                <w:i w:val="0"/>
                <w:color w:val="000000"/>
                <w:sz w:val="16"/>
              </w:rPr>
              <w:t xml:space="preserve">支出</w:t>
            </w:r>
          </w:p>
        </w:tc>
        <w:tc>
          <w:tcPr>
            <w:tcW w:w="440" w:type="dxa"/>
            <w:hMerge/>
            <w:vAlign w:val="center"/>
          </w:tcPr>
          <w:p>
            <w:pPr/>
          </w:p>
        </w:tc>
        <w:tc>
          <w:tcPr>
            <w:tcW w:w="1732" w:type="dxa"/>
            <w:hMerge/>
            <w:vAlign w:val="center"/>
          </w:tcPr>
          <w:p>
            <w:pPr/>
          </w:p>
        </w:tc>
      </w:tr>
      <w:tr>
        <w:trPr>
          <w:trHeight w:hRule="exact" w:val="534"/>
          <w:jc w:val="center"/>
        </w:trPr>
        <w:tc>
          <w:tcPr>
            <w:tcW w:w="3220" w:type="dxa"/>
            <w:tcBorders/>
            <w:vAlign w:val="center"/>
          </w:tcPr>
          <w:p>
            <w:pPr>
              <w:jc w:val="center"/>
            </w:pPr>
            <w:r>
              <w:rPr>
                <w:rFonts w:ascii="宋体" w:eastAsia="宋体" w:hAnsi="宋体" w:cs="宋体"/>
                <w:b w:val="0"/>
                <w:i w:val="0"/>
                <w:color w:val="000000"/>
                <w:sz w:val="16"/>
              </w:rPr>
              <w:t xml:space="preserve">项目</w:t>
            </w:r>
          </w:p>
        </w:tc>
        <w:tc>
          <w:tcPr>
            <w:tcW w:w="440" w:type="dxa"/>
            <w:tcBorders/>
            <w:vAlign w:val="center"/>
          </w:tcPr>
          <w:p>
            <w:pPr>
              <w:jc w:val="center"/>
            </w:pPr>
            <w:r>
              <w:rPr>
                <w:rFonts w:ascii="宋体" w:eastAsia="宋体" w:hAnsi="宋体" w:cs="宋体"/>
                <w:b w:val="0"/>
                <w:i w:val="0"/>
                <w:color w:val="000000"/>
                <w:sz w:val="16"/>
              </w:rPr>
              <w:t xml:space="preserve">行次</w:t>
            </w:r>
          </w:p>
        </w:tc>
        <w:tc>
          <w:tcPr>
            <w:tcW w:w="1720" w:type="dxa"/>
            <w:tcBorders/>
            <w:vAlign w:val="center"/>
          </w:tcPr>
          <w:p>
            <w:pPr>
              <w:jc w:val="center"/>
            </w:pPr>
            <w:r>
              <w:rPr>
                <w:rFonts w:ascii="宋体" w:eastAsia="宋体" w:hAnsi="宋体" w:cs="宋体"/>
                <w:b w:val="0"/>
                <w:i w:val="0"/>
                <w:color w:val="000000"/>
                <w:sz w:val="16"/>
              </w:rPr>
              <w:t xml:space="preserve">金额</w:t>
            </w:r>
          </w:p>
        </w:tc>
        <w:tc>
          <w:tcPr>
            <w:tcW w:w="3220" w:type="dxa"/>
            <w:tcBorders/>
            <w:vAlign w:val="center"/>
          </w:tcPr>
          <w:p>
            <w:pPr>
              <w:jc w:val="center"/>
            </w:pPr>
            <w:r>
              <w:rPr>
                <w:rFonts w:ascii="宋体" w:eastAsia="宋体" w:hAnsi="宋体" w:cs="宋体"/>
                <w:b w:val="0"/>
                <w:i w:val="0"/>
                <w:color w:val="000000"/>
                <w:sz w:val="16"/>
              </w:rPr>
              <w:t xml:space="preserve">项目</w:t>
            </w:r>
          </w:p>
        </w:tc>
        <w:tc>
          <w:tcPr>
            <w:tcW w:w="440" w:type="dxa"/>
            <w:tcBorders/>
            <w:vAlign w:val="center"/>
          </w:tcPr>
          <w:p>
            <w:pPr>
              <w:jc w:val="center"/>
            </w:pPr>
            <w:r>
              <w:rPr>
                <w:rFonts w:ascii="宋体" w:eastAsia="宋体" w:hAnsi="宋体" w:cs="宋体"/>
                <w:b w:val="0"/>
                <w:i w:val="0"/>
                <w:color w:val="000000"/>
                <w:sz w:val="16"/>
              </w:rPr>
              <w:t xml:space="preserve">行次</w:t>
            </w:r>
          </w:p>
        </w:tc>
        <w:tc>
          <w:tcPr>
            <w:tcW w:w="1732" w:type="dxa"/>
            <w:tcBorders/>
            <w:vAlign w:val="center"/>
          </w:tcPr>
          <w:p>
            <w:pPr>
              <w:jc w:val="center"/>
            </w:pPr>
            <w:r>
              <w:rPr>
                <w:rFonts w:ascii="宋体" w:eastAsia="宋体" w:hAnsi="宋体" w:cs="宋体"/>
                <w:b w:val="0"/>
                <w:i w:val="0"/>
                <w:color w:val="000000"/>
                <w:sz w:val="16"/>
              </w:rPr>
              <w:t xml:space="preserve">金额</w:t>
            </w:r>
          </w:p>
        </w:tc>
      </w:tr>
      <w:tr>
        <w:trPr>
          <w:trHeight w:hRule="exact" w:val="534"/>
          <w:jc w:val="center"/>
        </w:trPr>
        <w:tc>
          <w:tcPr>
            <w:tcW w:w="3220" w:type="dxa"/>
            <w:tcBorders/>
            <w:vAlign w:val="center"/>
          </w:tcPr>
          <w:p>
            <w:pPr>
              <w:jc w:val="center"/>
            </w:pPr>
            <w:r>
              <w:rPr>
                <w:rFonts w:ascii="宋体" w:eastAsia="宋体" w:hAnsi="宋体" w:cs="宋体"/>
                <w:b w:val="0"/>
                <w:i w:val="0"/>
                <w:color w:val="000000"/>
                <w:sz w:val="16"/>
              </w:rPr>
              <w:t xml:space="preserve">栏次</w:t>
            </w:r>
          </w:p>
        </w:tc>
        <w:tc>
          <w:tcPr>
            <w:tcW w:w="440" w:type="dxa"/>
            <w:tcBorders/>
            <w:vAlign w:val="center"/>
          </w:tcPr>
          <w:p>
            <w:pPr/>
          </w:p>
        </w:tc>
        <w:tc>
          <w:tcPr>
            <w:tcW w:w="1720" w:type="dxa"/>
            <w:tcBorders/>
            <w:vAlign w:val="center"/>
          </w:tcPr>
          <w:p>
            <w:pPr>
              <w:jc w:val="center"/>
            </w:pPr>
            <w:r>
              <w:rPr>
                <w:rFonts w:ascii="宋体" w:eastAsia="宋体" w:hAnsi="宋体" w:cs="宋体"/>
                <w:b w:val="0"/>
                <w:i w:val="0"/>
                <w:color w:val="000000"/>
                <w:sz w:val="16"/>
              </w:rPr>
              <w:t xml:space="preserve">1</w:t>
            </w:r>
          </w:p>
        </w:tc>
        <w:tc>
          <w:tcPr>
            <w:tcW w:w="3220" w:type="dxa"/>
            <w:tcBorders/>
            <w:vAlign w:val="center"/>
          </w:tcPr>
          <w:p>
            <w:pPr>
              <w:jc w:val="center"/>
            </w:pPr>
            <w:r>
              <w:rPr>
                <w:rFonts w:ascii="宋体" w:eastAsia="宋体" w:hAnsi="宋体" w:cs="宋体"/>
                <w:b w:val="0"/>
                <w:i w:val="0"/>
                <w:color w:val="000000"/>
                <w:sz w:val="16"/>
              </w:rPr>
              <w:t xml:space="preserve">栏次</w:t>
            </w:r>
          </w:p>
        </w:tc>
        <w:tc>
          <w:tcPr>
            <w:tcW w:w="440" w:type="dxa"/>
            <w:tcBorders/>
            <w:vAlign w:val="center"/>
          </w:tcPr>
          <w:p>
            <w:pPr/>
          </w:p>
        </w:tc>
        <w:tc>
          <w:tcPr>
            <w:tcW w:w="1732" w:type="dxa"/>
            <w:tcBorders/>
            <w:vAlign w:val="center"/>
          </w:tcPr>
          <w:p>
            <w:pPr>
              <w:jc w:val="center"/>
            </w:pPr>
            <w:r>
              <w:rPr>
                <w:rFonts w:ascii="宋体" w:eastAsia="宋体" w:hAnsi="宋体" w:cs="宋体"/>
                <w:b w:val="0"/>
                <w:i w:val="0"/>
                <w:color w:val="000000"/>
                <w:sz w:val="16"/>
              </w:rPr>
              <w:t xml:space="preserve">2</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一、一般公共预算财政拨款收入</w:t>
            </w:r>
          </w:p>
        </w:tc>
        <w:tc>
          <w:tcPr>
            <w:tcW w:w="440" w:type="dxa"/>
            <w:tcBorders/>
            <w:vAlign w:val="center"/>
          </w:tcPr>
          <w:p>
            <w:pPr>
              <w:jc w:val="center"/>
            </w:pPr>
            <w:r>
              <w:rPr>
                <w:rFonts w:ascii="宋体" w:eastAsia="宋体" w:hAnsi="宋体" w:cs="宋体"/>
                <w:b w:val="0"/>
                <w:i w:val="0"/>
                <w:color w:val="000000"/>
                <w:sz w:val="16"/>
              </w:rPr>
              <w:t xml:space="preserve">1</w:t>
            </w:r>
          </w:p>
        </w:tc>
        <w:tc>
          <w:tcPr>
            <w:tcW w:w="1720" w:type="dxa"/>
            <w:tcBorders/>
            <w:vAlign w:val="center"/>
          </w:tcPr>
          <w:p>
            <w:pPr>
              <w:jc w:val="right"/>
            </w:pPr>
            <w:r>
              <w:rPr>
                <w:rFonts w:ascii="宋体" w:eastAsia="宋体" w:hAnsi="宋体" w:cs="宋体"/>
                <w:b w:val="0"/>
                <w:i w:val="0"/>
                <w:color w:val="000000"/>
                <w:sz w:val="16"/>
              </w:rPr>
              <w:t xml:space="preserve">1,551.06</w:t>
            </w:r>
          </w:p>
        </w:tc>
        <w:tc>
          <w:tcPr>
            <w:tcW w:w="3220" w:type="dxa"/>
            <w:tcBorders/>
            <w:vAlign w:val="center"/>
          </w:tcPr>
          <w:p>
            <w:pPr>
              <w:jc w:val="left"/>
            </w:pPr>
            <w:r>
              <w:rPr>
                <w:rFonts w:ascii="宋体" w:eastAsia="宋体" w:hAnsi="宋体" w:cs="宋体"/>
                <w:b w:val="0"/>
                <w:i w:val="0"/>
                <w:color w:val="000000"/>
                <w:sz w:val="16"/>
              </w:rPr>
              <w:t xml:space="preserve">一、一般公共服务支出</w:t>
            </w:r>
          </w:p>
        </w:tc>
        <w:tc>
          <w:tcPr>
            <w:tcW w:w="440" w:type="dxa"/>
            <w:tcBorders/>
            <w:vAlign w:val="center"/>
          </w:tcPr>
          <w:p>
            <w:pPr>
              <w:jc w:val="center"/>
            </w:pPr>
            <w:r>
              <w:rPr>
                <w:rFonts w:ascii="宋体" w:eastAsia="宋体" w:hAnsi="宋体" w:cs="宋体"/>
                <w:b w:val="0"/>
                <w:i w:val="0"/>
                <w:color w:val="000000"/>
                <w:sz w:val="16"/>
              </w:rPr>
              <w:t xml:space="preserve">32</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二、政府性基金预算财政拨款收入</w:t>
            </w:r>
          </w:p>
        </w:tc>
        <w:tc>
          <w:tcPr>
            <w:tcW w:w="440" w:type="dxa"/>
            <w:tcBorders/>
            <w:vAlign w:val="center"/>
          </w:tcPr>
          <w:p>
            <w:pPr>
              <w:jc w:val="center"/>
            </w:pPr>
            <w:r>
              <w:rPr>
                <w:rFonts w:ascii="宋体" w:eastAsia="宋体" w:hAnsi="宋体" w:cs="宋体"/>
                <w:b w:val="0"/>
                <w:i w:val="0"/>
                <w:color w:val="000000"/>
                <w:sz w:val="16"/>
              </w:rPr>
              <w:t xml:space="preserve">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二、外交支出</w:t>
            </w:r>
          </w:p>
        </w:tc>
        <w:tc>
          <w:tcPr>
            <w:tcW w:w="440" w:type="dxa"/>
            <w:tcBorders/>
            <w:vAlign w:val="center"/>
          </w:tcPr>
          <w:p>
            <w:pPr>
              <w:jc w:val="center"/>
            </w:pPr>
            <w:r>
              <w:rPr>
                <w:rFonts w:ascii="宋体" w:eastAsia="宋体" w:hAnsi="宋体" w:cs="宋体"/>
                <w:b w:val="0"/>
                <w:i w:val="0"/>
                <w:color w:val="000000"/>
                <w:sz w:val="16"/>
              </w:rPr>
              <w:t xml:space="preserve">33</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三、国有资本经营预算财政拨款收入</w:t>
            </w:r>
          </w:p>
        </w:tc>
        <w:tc>
          <w:tcPr>
            <w:tcW w:w="440" w:type="dxa"/>
            <w:tcBorders/>
            <w:vAlign w:val="center"/>
          </w:tcPr>
          <w:p>
            <w:pPr>
              <w:jc w:val="center"/>
            </w:pPr>
            <w:r>
              <w:rPr>
                <w:rFonts w:ascii="宋体" w:eastAsia="宋体" w:hAnsi="宋体" w:cs="宋体"/>
                <w:b w:val="0"/>
                <w:i w:val="0"/>
                <w:color w:val="000000"/>
                <w:sz w:val="16"/>
              </w:rPr>
              <w:t xml:space="preserve">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三、国防支出</w:t>
            </w:r>
          </w:p>
        </w:tc>
        <w:tc>
          <w:tcPr>
            <w:tcW w:w="440" w:type="dxa"/>
            <w:tcBorders/>
            <w:vAlign w:val="center"/>
          </w:tcPr>
          <w:p>
            <w:pPr>
              <w:jc w:val="center"/>
            </w:pPr>
            <w:r>
              <w:rPr>
                <w:rFonts w:ascii="宋体" w:eastAsia="宋体" w:hAnsi="宋体" w:cs="宋体"/>
                <w:b w:val="0"/>
                <w:i w:val="0"/>
                <w:color w:val="000000"/>
                <w:sz w:val="16"/>
              </w:rPr>
              <w:t xml:space="preserve">34</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四、上级补助收入</w:t>
            </w:r>
          </w:p>
        </w:tc>
        <w:tc>
          <w:tcPr>
            <w:tcW w:w="440" w:type="dxa"/>
            <w:tcBorders/>
            <w:vAlign w:val="center"/>
          </w:tcPr>
          <w:p>
            <w:pPr>
              <w:jc w:val="center"/>
            </w:pPr>
            <w:r>
              <w:rPr>
                <w:rFonts w:ascii="宋体" w:eastAsia="宋体" w:hAnsi="宋体" w:cs="宋体"/>
                <w:b w:val="0"/>
                <w:i w:val="0"/>
                <w:color w:val="000000"/>
                <w:sz w:val="16"/>
              </w:rPr>
              <w:t xml:space="preserve">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四、公共安全支出</w:t>
            </w:r>
          </w:p>
        </w:tc>
        <w:tc>
          <w:tcPr>
            <w:tcW w:w="440" w:type="dxa"/>
            <w:tcBorders/>
            <w:vAlign w:val="center"/>
          </w:tcPr>
          <w:p>
            <w:pPr>
              <w:jc w:val="center"/>
            </w:pPr>
            <w:r>
              <w:rPr>
                <w:rFonts w:ascii="宋体" w:eastAsia="宋体" w:hAnsi="宋体" w:cs="宋体"/>
                <w:b w:val="0"/>
                <w:i w:val="0"/>
                <w:color w:val="000000"/>
                <w:sz w:val="16"/>
              </w:rPr>
              <w:t xml:space="preserve">35</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五、事业收入</w:t>
            </w:r>
          </w:p>
        </w:tc>
        <w:tc>
          <w:tcPr>
            <w:tcW w:w="440" w:type="dxa"/>
            <w:tcBorders/>
            <w:vAlign w:val="center"/>
          </w:tcPr>
          <w:p>
            <w:pPr>
              <w:jc w:val="center"/>
            </w:pPr>
            <w:r>
              <w:rPr>
                <w:rFonts w:ascii="宋体" w:eastAsia="宋体" w:hAnsi="宋体" w:cs="宋体"/>
                <w:b w:val="0"/>
                <w:i w:val="0"/>
                <w:color w:val="000000"/>
                <w:sz w:val="16"/>
              </w:rPr>
              <w:t xml:space="preserve">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五、教育支出</w:t>
            </w:r>
          </w:p>
        </w:tc>
        <w:tc>
          <w:tcPr>
            <w:tcW w:w="440" w:type="dxa"/>
            <w:tcBorders/>
            <w:vAlign w:val="center"/>
          </w:tcPr>
          <w:p>
            <w:pPr>
              <w:jc w:val="center"/>
            </w:pPr>
            <w:r>
              <w:rPr>
                <w:rFonts w:ascii="宋体" w:eastAsia="宋体" w:hAnsi="宋体" w:cs="宋体"/>
                <w:b w:val="0"/>
                <w:i w:val="0"/>
                <w:color w:val="000000"/>
                <w:sz w:val="16"/>
              </w:rPr>
              <w:t xml:space="preserve">36</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六、经营收入</w:t>
            </w:r>
          </w:p>
        </w:tc>
        <w:tc>
          <w:tcPr>
            <w:tcW w:w="440" w:type="dxa"/>
            <w:tcBorders/>
            <w:vAlign w:val="center"/>
          </w:tcPr>
          <w:p>
            <w:pPr>
              <w:jc w:val="center"/>
            </w:pPr>
            <w:r>
              <w:rPr>
                <w:rFonts w:ascii="宋体" w:eastAsia="宋体" w:hAnsi="宋体" w:cs="宋体"/>
                <w:b w:val="0"/>
                <w:i w:val="0"/>
                <w:color w:val="000000"/>
                <w:sz w:val="16"/>
              </w:rPr>
              <w:t xml:space="preserve">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六、科学技术支出</w:t>
            </w:r>
          </w:p>
        </w:tc>
        <w:tc>
          <w:tcPr>
            <w:tcW w:w="440" w:type="dxa"/>
            <w:tcBorders/>
            <w:vAlign w:val="center"/>
          </w:tcPr>
          <w:p>
            <w:pPr>
              <w:jc w:val="center"/>
            </w:pPr>
            <w:r>
              <w:rPr>
                <w:rFonts w:ascii="宋体" w:eastAsia="宋体" w:hAnsi="宋体" w:cs="宋体"/>
                <w:b w:val="0"/>
                <w:i w:val="0"/>
                <w:color w:val="000000"/>
                <w:sz w:val="16"/>
              </w:rPr>
              <w:t xml:space="preserve">37</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七、附属单位上缴收入</w:t>
            </w:r>
          </w:p>
        </w:tc>
        <w:tc>
          <w:tcPr>
            <w:tcW w:w="440" w:type="dxa"/>
            <w:tcBorders/>
            <w:vAlign w:val="center"/>
          </w:tcPr>
          <w:p>
            <w:pPr>
              <w:jc w:val="center"/>
            </w:pPr>
            <w:r>
              <w:rPr>
                <w:rFonts w:ascii="宋体" w:eastAsia="宋体" w:hAnsi="宋体" w:cs="宋体"/>
                <w:b w:val="0"/>
                <w:i w:val="0"/>
                <w:color w:val="000000"/>
                <w:sz w:val="16"/>
              </w:rPr>
              <w:t xml:space="preserve">7</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七、文化旅游体育与传媒支出</w:t>
            </w:r>
          </w:p>
        </w:tc>
        <w:tc>
          <w:tcPr>
            <w:tcW w:w="440" w:type="dxa"/>
            <w:tcBorders/>
            <w:vAlign w:val="center"/>
          </w:tcPr>
          <w:p>
            <w:pPr>
              <w:jc w:val="center"/>
            </w:pPr>
            <w:r>
              <w:rPr>
                <w:rFonts w:ascii="宋体" w:eastAsia="宋体" w:hAnsi="宋体" w:cs="宋体"/>
                <w:b w:val="0"/>
                <w:i w:val="0"/>
                <w:color w:val="000000"/>
                <w:sz w:val="16"/>
              </w:rPr>
              <w:t xml:space="preserve">38</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八、其他收入</w:t>
            </w:r>
          </w:p>
        </w:tc>
        <w:tc>
          <w:tcPr>
            <w:tcW w:w="440" w:type="dxa"/>
            <w:tcBorders/>
            <w:vAlign w:val="center"/>
          </w:tcPr>
          <w:p>
            <w:pPr>
              <w:jc w:val="center"/>
            </w:pPr>
            <w:r>
              <w:rPr>
                <w:rFonts w:ascii="宋体" w:eastAsia="宋体" w:hAnsi="宋体" w:cs="宋体"/>
                <w:b w:val="0"/>
                <w:i w:val="0"/>
                <w:color w:val="000000"/>
                <w:sz w:val="16"/>
              </w:rPr>
              <w:t xml:space="preserve">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八、社会保障和就业支出</w:t>
            </w:r>
          </w:p>
        </w:tc>
        <w:tc>
          <w:tcPr>
            <w:tcW w:w="440" w:type="dxa"/>
            <w:tcBorders/>
            <w:vAlign w:val="center"/>
          </w:tcPr>
          <w:p>
            <w:pPr>
              <w:jc w:val="center"/>
            </w:pPr>
            <w:r>
              <w:rPr>
                <w:rFonts w:ascii="宋体" w:eastAsia="宋体" w:hAnsi="宋体" w:cs="宋体"/>
                <w:b w:val="0"/>
                <w:i w:val="0"/>
                <w:color w:val="000000"/>
                <w:sz w:val="16"/>
              </w:rPr>
              <w:t xml:space="preserve">39</w:t>
            </w:r>
          </w:p>
        </w:tc>
        <w:tc>
          <w:tcPr>
            <w:tcW w:w="1732" w:type="dxa"/>
            <w:tcBorders/>
            <w:vAlign w:val="center"/>
          </w:tcPr>
          <w:p>
            <w:pPr>
              <w:jc w:val="right"/>
            </w:pPr>
            <w:r>
              <w:rPr>
                <w:rFonts w:ascii="宋体" w:eastAsia="宋体" w:hAnsi="宋体" w:cs="宋体"/>
                <w:b w:val="0"/>
                <w:i w:val="0"/>
                <w:color w:val="000000"/>
                <w:sz w:val="16"/>
              </w:rPr>
              <w:t xml:space="preserve">231.09</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九、卫生健康支出</w:t>
            </w:r>
          </w:p>
        </w:tc>
        <w:tc>
          <w:tcPr>
            <w:tcW w:w="440" w:type="dxa"/>
            <w:tcBorders/>
            <w:vAlign w:val="center"/>
          </w:tcPr>
          <w:p>
            <w:pPr>
              <w:jc w:val="center"/>
            </w:pPr>
            <w:r>
              <w:rPr>
                <w:rFonts w:ascii="宋体" w:eastAsia="宋体" w:hAnsi="宋体" w:cs="宋体"/>
                <w:b w:val="0"/>
                <w:i w:val="0"/>
                <w:color w:val="000000"/>
                <w:sz w:val="16"/>
              </w:rPr>
              <w:t xml:space="preserve">40</w:t>
            </w:r>
          </w:p>
        </w:tc>
        <w:tc>
          <w:tcPr>
            <w:tcW w:w="1732" w:type="dxa"/>
            <w:tcBorders/>
            <w:vAlign w:val="center"/>
          </w:tcPr>
          <w:p>
            <w:pPr>
              <w:jc w:val="right"/>
            </w:pPr>
            <w:r>
              <w:rPr>
                <w:rFonts w:ascii="宋体" w:eastAsia="宋体" w:hAnsi="宋体" w:cs="宋体"/>
                <w:b w:val="0"/>
                <w:i w:val="0"/>
                <w:color w:val="000000"/>
                <w:sz w:val="16"/>
              </w:rPr>
              <w:t xml:space="preserve">59.46</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10</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十、节能环保支出</w:t>
            </w:r>
          </w:p>
        </w:tc>
        <w:tc>
          <w:tcPr>
            <w:tcW w:w="440" w:type="dxa"/>
            <w:tcBorders/>
            <w:vAlign w:val="center"/>
          </w:tcPr>
          <w:p>
            <w:pPr>
              <w:jc w:val="center"/>
            </w:pPr>
            <w:r>
              <w:rPr>
                <w:rFonts w:ascii="宋体" w:eastAsia="宋体" w:hAnsi="宋体" w:cs="宋体"/>
                <w:b w:val="0"/>
                <w:i w:val="0"/>
                <w:color w:val="000000"/>
                <w:sz w:val="16"/>
              </w:rPr>
              <w:t xml:space="preserve">41</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11</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十一、城乡社区支出</w:t>
            </w:r>
          </w:p>
        </w:tc>
        <w:tc>
          <w:tcPr>
            <w:tcW w:w="440" w:type="dxa"/>
            <w:tcBorders/>
            <w:vAlign w:val="center"/>
          </w:tcPr>
          <w:p>
            <w:pPr>
              <w:jc w:val="center"/>
            </w:pPr>
            <w:r>
              <w:rPr>
                <w:rFonts w:ascii="宋体" w:eastAsia="宋体" w:hAnsi="宋体" w:cs="宋体"/>
                <w:b w:val="0"/>
                <w:i w:val="0"/>
                <w:color w:val="000000"/>
                <w:sz w:val="16"/>
              </w:rPr>
              <w:t xml:space="preserve">42</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十二、农林水支出</w:t>
            </w:r>
          </w:p>
        </w:tc>
        <w:tc>
          <w:tcPr>
            <w:tcW w:w="440" w:type="dxa"/>
            <w:tcBorders/>
            <w:vAlign w:val="center"/>
          </w:tcPr>
          <w:p>
            <w:pPr>
              <w:jc w:val="center"/>
            </w:pPr>
            <w:r>
              <w:rPr>
                <w:rFonts w:ascii="宋体" w:eastAsia="宋体" w:hAnsi="宋体" w:cs="宋体"/>
                <w:b w:val="0"/>
                <w:i w:val="0"/>
                <w:color w:val="000000"/>
                <w:sz w:val="16"/>
              </w:rPr>
              <w:t xml:space="preserve">43</w:t>
            </w:r>
          </w:p>
        </w:tc>
        <w:tc>
          <w:tcPr>
            <w:tcW w:w="1732" w:type="dxa"/>
            <w:tcBorders/>
            <w:vAlign w:val="center"/>
          </w:tcPr>
          <w:p>
            <w:pPr>
              <w:jc w:val="right"/>
            </w:pPr>
            <w:r>
              <w:rPr>
                <w:rFonts w:ascii="宋体" w:eastAsia="宋体" w:hAnsi="宋体" w:cs="宋体"/>
                <w:b w:val="0"/>
                <w:i w:val="0"/>
                <w:color w:val="000000"/>
                <w:sz w:val="16"/>
              </w:rPr>
              <w:t xml:space="preserve">1,150.29</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十三、交通运输支出</w:t>
            </w:r>
          </w:p>
        </w:tc>
        <w:tc>
          <w:tcPr>
            <w:tcW w:w="440" w:type="dxa"/>
            <w:tcBorders/>
            <w:vAlign w:val="center"/>
          </w:tcPr>
          <w:p>
            <w:pPr>
              <w:jc w:val="center"/>
            </w:pPr>
            <w:r>
              <w:rPr>
                <w:rFonts w:ascii="宋体" w:eastAsia="宋体" w:hAnsi="宋体" w:cs="宋体"/>
                <w:b w:val="0"/>
                <w:i w:val="0"/>
                <w:color w:val="000000"/>
                <w:sz w:val="16"/>
              </w:rPr>
              <w:t xml:space="preserve">44</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十四、资源勘探工业信息等支出</w:t>
            </w:r>
          </w:p>
        </w:tc>
        <w:tc>
          <w:tcPr>
            <w:tcW w:w="440" w:type="dxa"/>
            <w:tcBorders/>
            <w:vAlign w:val="center"/>
          </w:tcPr>
          <w:p>
            <w:pPr>
              <w:jc w:val="center"/>
            </w:pPr>
            <w:r>
              <w:rPr>
                <w:rFonts w:ascii="宋体" w:eastAsia="宋体" w:hAnsi="宋体" w:cs="宋体"/>
                <w:b w:val="0"/>
                <w:i w:val="0"/>
                <w:color w:val="000000"/>
                <w:sz w:val="16"/>
              </w:rPr>
              <w:t xml:space="preserve">45</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十五、商业服务业等支出</w:t>
            </w:r>
          </w:p>
        </w:tc>
        <w:tc>
          <w:tcPr>
            <w:tcW w:w="440" w:type="dxa"/>
            <w:tcBorders/>
            <w:vAlign w:val="center"/>
          </w:tcPr>
          <w:p>
            <w:pPr>
              <w:jc w:val="center"/>
            </w:pPr>
            <w:r>
              <w:rPr>
                <w:rFonts w:ascii="宋体" w:eastAsia="宋体" w:hAnsi="宋体" w:cs="宋体"/>
                <w:b w:val="0"/>
                <w:i w:val="0"/>
                <w:color w:val="000000"/>
                <w:sz w:val="16"/>
              </w:rPr>
              <w:t xml:space="preserve">46</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十六、金融支出</w:t>
            </w:r>
          </w:p>
        </w:tc>
        <w:tc>
          <w:tcPr>
            <w:tcW w:w="440" w:type="dxa"/>
            <w:tcBorders/>
            <w:vAlign w:val="center"/>
          </w:tcPr>
          <w:p>
            <w:pPr>
              <w:jc w:val="center"/>
            </w:pPr>
            <w:r>
              <w:rPr>
                <w:rFonts w:ascii="宋体" w:eastAsia="宋体" w:hAnsi="宋体" w:cs="宋体"/>
                <w:b w:val="0"/>
                <w:i w:val="0"/>
                <w:color w:val="000000"/>
                <w:sz w:val="16"/>
              </w:rPr>
              <w:t xml:space="preserve">47</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17</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十七、援助其他地区支出</w:t>
            </w:r>
          </w:p>
        </w:tc>
        <w:tc>
          <w:tcPr>
            <w:tcW w:w="440" w:type="dxa"/>
            <w:tcBorders/>
            <w:vAlign w:val="center"/>
          </w:tcPr>
          <w:p>
            <w:pPr>
              <w:jc w:val="center"/>
            </w:pPr>
            <w:r>
              <w:rPr>
                <w:rFonts w:ascii="宋体" w:eastAsia="宋体" w:hAnsi="宋体" w:cs="宋体"/>
                <w:b w:val="0"/>
                <w:i w:val="0"/>
                <w:color w:val="000000"/>
                <w:sz w:val="16"/>
              </w:rPr>
              <w:t xml:space="preserve">48</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十八、自然资源海洋气象等支出</w:t>
            </w:r>
          </w:p>
        </w:tc>
        <w:tc>
          <w:tcPr>
            <w:tcW w:w="440" w:type="dxa"/>
            <w:tcBorders/>
            <w:vAlign w:val="center"/>
          </w:tcPr>
          <w:p>
            <w:pPr>
              <w:jc w:val="center"/>
            </w:pPr>
            <w:r>
              <w:rPr>
                <w:rFonts w:ascii="宋体" w:eastAsia="宋体" w:hAnsi="宋体" w:cs="宋体"/>
                <w:b w:val="0"/>
                <w:i w:val="0"/>
                <w:color w:val="000000"/>
                <w:sz w:val="16"/>
              </w:rPr>
              <w:t xml:space="preserve">49</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十九、住房保障支出</w:t>
            </w:r>
          </w:p>
        </w:tc>
        <w:tc>
          <w:tcPr>
            <w:tcW w:w="440" w:type="dxa"/>
            <w:tcBorders/>
            <w:vAlign w:val="center"/>
          </w:tcPr>
          <w:p>
            <w:pPr>
              <w:jc w:val="center"/>
            </w:pPr>
            <w:r>
              <w:rPr>
                <w:rFonts w:ascii="宋体" w:eastAsia="宋体" w:hAnsi="宋体" w:cs="宋体"/>
                <w:b w:val="0"/>
                <w:i w:val="0"/>
                <w:color w:val="000000"/>
                <w:sz w:val="16"/>
              </w:rPr>
              <w:t xml:space="preserve">50</w:t>
            </w:r>
          </w:p>
        </w:tc>
        <w:tc>
          <w:tcPr>
            <w:tcW w:w="1732" w:type="dxa"/>
            <w:tcBorders/>
            <w:vAlign w:val="center"/>
          </w:tcPr>
          <w:p>
            <w:pPr>
              <w:jc w:val="right"/>
            </w:pPr>
            <w:r>
              <w:rPr>
                <w:rFonts w:ascii="宋体" w:eastAsia="宋体" w:hAnsi="宋体" w:cs="宋体"/>
                <w:b w:val="0"/>
                <w:i w:val="0"/>
                <w:color w:val="000000"/>
                <w:sz w:val="16"/>
              </w:rPr>
              <w:t xml:space="preserve">110.22</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20</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二十、粮油物资储备支出</w:t>
            </w:r>
          </w:p>
        </w:tc>
        <w:tc>
          <w:tcPr>
            <w:tcW w:w="440" w:type="dxa"/>
            <w:tcBorders/>
            <w:vAlign w:val="center"/>
          </w:tcPr>
          <w:p>
            <w:pPr>
              <w:jc w:val="center"/>
            </w:pPr>
            <w:r>
              <w:rPr>
                <w:rFonts w:ascii="宋体" w:eastAsia="宋体" w:hAnsi="宋体" w:cs="宋体"/>
                <w:b w:val="0"/>
                <w:i w:val="0"/>
                <w:color w:val="000000"/>
                <w:sz w:val="16"/>
              </w:rPr>
              <w:t xml:space="preserve">51</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21</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二十一、国有资本经营预算支出</w:t>
            </w:r>
          </w:p>
        </w:tc>
        <w:tc>
          <w:tcPr>
            <w:tcW w:w="440" w:type="dxa"/>
            <w:tcBorders/>
            <w:vAlign w:val="center"/>
          </w:tcPr>
          <w:p>
            <w:pPr>
              <w:jc w:val="center"/>
            </w:pPr>
            <w:r>
              <w:rPr>
                <w:rFonts w:ascii="宋体" w:eastAsia="宋体" w:hAnsi="宋体" w:cs="宋体"/>
                <w:b w:val="0"/>
                <w:i w:val="0"/>
                <w:color w:val="000000"/>
                <w:sz w:val="16"/>
              </w:rPr>
              <w:t xml:space="preserve">52</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二十二、灾害防治及应急管理支出</w:t>
            </w:r>
          </w:p>
        </w:tc>
        <w:tc>
          <w:tcPr>
            <w:tcW w:w="440" w:type="dxa"/>
            <w:tcBorders/>
            <w:vAlign w:val="center"/>
          </w:tcPr>
          <w:p>
            <w:pPr>
              <w:jc w:val="center"/>
            </w:pPr>
            <w:r>
              <w:rPr>
                <w:rFonts w:ascii="宋体" w:eastAsia="宋体" w:hAnsi="宋体" w:cs="宋体"/>
                <w:b w:val="0"/>
                <w:i w:val="0"/>
                <w:color w:val="000000"/>
                <w:sz w:val="16"/>
              </w:rPr>
              <w:t xml:space="preserve">53</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二十三、其他支出</w:t>
            </w:r>
          </w:p>
        </w:tc>
        <w:tc>
          <w:tcPr>
            <w:tcW w:w="440" w:type="dxa"/>
            <w:tcBorders/>
            <w:vAlign w:val="center"/>
          </w:tcPr>
          <w:p>
            <w:pPr>
              <w:jc w:val="center"/>
            </w:pPr>
            <w:r>
              <w:rPr>
                <w:rFonts w:ascii="宋体" w:eastAsia="宋体" w:hAnsi="宋体" w:cs="宋体"/>
                <w:b w:val="0"/>
                <w:i w:val="0"/>
                <w:color w:val="000000"/>
                <w:sz w:val="16"/>
              </w:rPr>
              <w:t xml:space="preserve">54</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二十四、债务还本支出</w:t>
            </w:r>
          </w:p>
        </w:tc>
        <w:tc>
          <w:tcPr>
            <w:tcW w:w="440" w:type="dxa"/>
            <w:tcBorders/>
            <w:vAlign w:val="center"/>
          </w:tcPr>
          <w:p>
            <w:pPr>
              <w:jc w:val="center"/>
            </w:pPr>
            <w:r>
              <w:rPr>
                <w:rFonts w:ascii="宋体" w:eastAsia="宋体" w:hAnsi="宋体" w:cs="宋体"/>
                <w:b w:val="0"/>
                <w:i w:val="0"/>
                <w:color w:val="000000"/>
                <w:sz w:val="16"/>
              </w:rPr>
              <w:t xml:space="preserve">55</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二十五、债务付息支出</w:t>
            </w:r>
          </w:p>
        </w:tc>
        <w:tc>
          <w:tcPr>
            <w:tcW w:w="440" w:type="dxa"/>
            <w:tcBorders/>
            <w:vAlign w:val="center"/>
          </w:tcPr>
          <w:p>
            <w:pPr>
              <w:jc w:val="center"/>
            </w:pPr>
            <w:r>
              <w:rPr>
                <w:rFonts w:ascii="宋体" w:eastAsia="宋体" w:hAnsi="宋体" w:cs="宋体"/>
                <w:b w:val="0"/>
                <w:i w:val="0"/>
                <w:color w:val="000000"/>
                <w:sz w:val="16"/>
              </w:rPr>
              <w:t xml:space="preserve">56</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二十六、抗疫特别国债安排的支出</w:t>
            </w:r>
          </w:p>
        </w:tc>
        <w:tc>
          <w:tcPr>
            <w:tcW w:w="440" w:type="dxa"/>
            <w:tcBorders/>
            <w:vAlign w:val="center"/>
          </w:tcPr>
          <w:p>
            <w:pPr>
              <w:jc w:val="center"/>
            </w:pPr>
            <w:r>
              <w:rPr>
                <w:rFonts w:ascii="宋体" w:eastAsia="宋体" w:hAnsi="宋体" w:cs="宋体"/>
                <w:b w:val="0"/>
                <w:i w:val="0"/>
                <w:color w:val="000000"/>
                <w:sz w:val="16"/>
              </w:rPr>
              <w:t xml:space="preserve">57</w:t>
            </w:r>
          </w:p>
        </w:tc>
        <w:tc>
          <w:tcPr>
            <w:tcW w:w="1732" w:type="dxa"/>
            <w:tcBorders/>
            <w:vAlign w:val="center"/>
          </w:tcPr>
          <w:p>
            <w:pPr/>
          </w:p>
        </w:tc>
      </w:tr>
      <w:tr>
        <w:trPr>
          <w:trHeight w:hRule="exact" w:val="534"/>
          <w:jc w:val="center"/>
        </w:trPr>
        <w:tc>
          <w:tcPr>
            <w:tcW w:w="3220" w:type="dxa"/>
            <w:tcBorders/>
            <w:vAlign w:val="center"/>
          </w:tcPr>
          <w:p>
            <w:pPr>
              <w:jc w:val="center"/>
            </w:pPr>
            <w:r>
              <w:rPr>
                <w:rFonts w:ascii="宋体" w:eastAsia="宋体" w:hAnsi="宋体" w:cs="宋体"/>
                <w:b/>
                <w:i w:val="0"/>
                <w:color w:val="000000"/>
                <w:sz w:val="16"/>
              </w:rPr>
              <w:t xml:space="preserve">本年收入合计</w:t>
            </w:r>
          </w:p>
        </w:tc>
        <w:tc>
          <w:tcPr>
            <w:tcW w:w="440" w:type="dxa"/>
            <w:tcBorders/>
            <w:vAlign w:val="center"/>
          </w:tcPr>
          <w:p>
            <w:pPr>
              <w:jc w:val="center"/>
            </w:pPr>
            <w:r>
              <w:rPr>
                <w:rFonts w:ascii="宋体" w:eastAsia="宋体" w:hAnsi="宋体" w:cs="宋体"/>
                <w:b w:val="0"/>
                <w:i w:val="0"/>
                <w:color w:val="000000"/>
                <w:sz w:val="16"/>
              </w:rPr>
              <w:t xml:space="preserve">27</w:t>
            </w:r>
          </w:p>
        </w:tc>
        <w:tc>
          <w:tcPr>
            <w:tcW w:w="1720" w:type="dxa"/>
            <w:tcBorders/>
            <w:vAlign w:val="center"/>
          </w:tcPr>
          <w:p>
            <w:pPr>
              <w:jc w:val="right"/>
            </w:pPr>
            <w:r>
              <w:rPr>
                <w:rFonts w:ascii="宋体" w:eastAsia="宋体" w:hAnsi="宋体" w:cs="宋体"/>
                <w:b w:val="0"/>
                <w:i w:val="0"/>
                <w:color w:val="000000"/>
                <w:sz w:val="16"/>
              </w:rPr>
              <w:t xml:space="preserve">1,551.06</w:t>
            </w:r>
          </w:p>
        </w:tc>
        <w:tc>
          <w:tcPr>
            <w:tcW w:w="3220" w:type="dxa"/>
            <w:tcBorders/>
            <w:vAlign w:val="center"/>
          </w:tcPr>
          <w:p>
            <w:pPr>
              <w:jc w:val="center"/>
            </w:pPr>
            <w:r>
              <w:rPr>
                <w:rFonts w:ascii="宋体" w:eastAsia="宋体" w:hAnsi="宋体" w:cs="宋体"/>
                <w:b/>
                <w:i w:val="0"/>
                <w:color w:val="000000"/>
                <w:sz w:val="16"/>
              </w:rPr>
              <w:t xml:space="preserve">本年支出合计</w:t>
            </w:r>
          </w:p>
        </w:tc>
        <w:tc>
          <w:tcPr>
            <w:tcW w:w="440" w:type="dxa"/>
            <w:tcBorders/>
            <w:vAlign w:val="center"/>
          </w:tcPr>
          <w:p>
            <w:pPr>
              <w:jc w:val="center"/>
            </w:pPr>
            <w:r>
              <w:rPr>
                <w:rFonts w:ascii="宋体" w:eastAsia="宋体" w:hAnsi="宋体" w:cs="宋体"/>
                <w:b w:val="0"/>
                <w:i w:val="0"/>
                <w:color w:val="000000"/>
                <w:sz w:val="16"/>
              </w:rPr>
              <w:t xml:space="preserve">58</w:t>
            </w:r>
          </w:p>
        </w:tc>
        <w:tc>
          <w:tcPr>
            <w:tcW w:w="1732" w:type="dxa"/>
            <w:tcBorders/>
            <w:vAlign w:val="center"/>
          </w:tcPr>
          <w:p>
            <w:pPr>
              <w:jc w:val="right"/>
            </w:pPr>
            <w:r>
              <w:rPr>
                <w:rFonts w:ascii="宋体" w:eastAsia="宋体" w:hAnsi="宋体" w:cs="宋体"/>
                <w:b w:val="0"/>
                <w:i w:val="0"/>
                <w:color w:val="000000"/>
                <w:sz w:val="16"/>
              </w:rPr>
              <w:t xml:space="preserve">1,551.06</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使用非财政拨款结余</w:t>
            </w:r>
          </w:p>
        </w:tc>
        <w:tc>
          <w:tcPr>
            <w:tcW w:w="440" w:type="dxa"/>
            <w:tcBorders/>
            <w:vAlign w:val="center"/>
          </w:tcPr>
          <w:p>
            <w:pPr>
              <w:jc w:val="center"/>
            </w:pPr>
            <w:r>
              <w:rPr>
                <w:rFonts w:ascii="宋体" w:eastAsia="宋体" w:hAnsi="宋体" w:cs="宋体"/>
                <w:b w:val="0"/>
                <w:i w:val="0"/>
                <w:color w:val="000000"/>
                <w:sz w:val="16"/>
              </w:rPr>
              <w:t xml:space="preserve">28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结余分配</w:t>
            </w:r>
          </w:p>
        </w:tc>
        <w:tc>
          <w:tcPr>
            <w:tcW w:w="440" w:type="dxa"/>
            <w:tcBorders/>
            <w:vAlign w:val="center"/>
          </w:tcPr>
          <w:p>
            <w:pPr>
              <w:jc w:val="center"/>
            </w:pPr>
            <w:r>
              <w:rPr>
                <w:rFonts w:ascii="宋体" w:eastAsia="宋体" w:hAnsi="宋体" w:cs="宋体"/>
                <w:b w:val="0"/>
                <w:i w:val="0"/>
                <w:color w:val="000000"/>
                <w:sz w:val="16"/>
              </w:rPr>
              <w:t xml:space="preserve">59</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年初结转和结余</w:t>
            </w:r>
          </w:p>
        </w:tc>
        <w:tc>
          <w:tcPr>
            <w:tcW w:w="440" w:type="dxa"/>
            <w:tcBorders/>
            <w:vAlign w:val="center"/>
          </w:tcPr>
          <w:p>
            <w:pPr>
              <w:jc w:val="center"/>
            </w:pPr>
            <w:r>
              <w:rPr>
                <w:rFonts w:ascii="宋体" w:eastAsia="宋体" w:hAnsi="宋体" w:cs="宋体"/>
                <w:b w:val="0"/>
                <w:i w:val="0"/>
                <w:color w:val="000000"/>
                <w:sz w:val="16"/>
              </w:rPr>
              <w:t xml:space="preserve">29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年末结转和结余</w:t>
            </w:r>
          </w:p>
        </w:tc>
        <w:tc>
          <w:tcPr>
            <w:tcW w:w="440" w:type="dxa"/>
            <w:tcBorders/>
            <w:vAlign w:val="center"/>
          </w:tcPr>
          <w:p>
            <w:pPr>
              <w:jc w:val="center"/>
            </w:pPr>
            <w:r>
              <w:rPr>
                <w:rFonts w:ascii="宋体" w:eastAsia="宋体" w:hAnsi="宋体" w:cs="宋体"/>
                <w:b w:val="0"/>
                <w:i w:val="0"/>
                <w:color w:val="000000"/>
                <w:sz w:val="16"/>
              </w:rPr>
              <w:t xml:space="preserve">60</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30</w:t>
            </w:r>
          </w:p>
        </w:tc>
        <w:tc>
          <w:tcPr>
            <w:tcW w:w="1720" w:type="dxa"/>
            <w:tcBorders/>
            <w:vAlign w:val="center"/>
          </w:tcPr>
          <w:p>
            <w:pPr/>
          </w:p>
        </w:tc>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61</w:t>
            </w:r>
          </w:p>
        </w:tc>
        <w:tc>
          <w:tcPr>
            <w:tcW w:w="1732" w:type="dxa"/>
            <w:tcBorders/>
            <w:vAlign w:val="center"/>
          </w:tcPr>
          <w:p>
            <w:pPr/>
          </w:p>
        </w:tc>
      </w:tr>
      <w:tr>
        <w:trPr>
          <w:trHeight w:hRule="exact" w:val="534"/>
          <w:jc w:val="center"/>
        </w:trPr>
        <w:tc>
          <w:tcPr>
            <w:tcW w:w="3220" w:type="dxa"/>
            <w:tcBorders/>
            <w:vAlign w:val="center"/>
          </w:tcPr>
          <w:p>
            <w:pPr>
              <w:jc w:val="center"/>
            </w:pPr>
            <w:r>
              <w:rPr>
                <w:rFonts w:ascii="宋体" w:eastAsia="宋体" w:hAnsi="宋体" w:cs="宋体"/>
                <w:b/>
                <w:i w:val="0"/>
                <w:color w:val="000000"/>
                <w:sz w:val="16"/>
              </w:rPr>
              <w:t xml:space="preserve">总计</w:t>
            </w:r>
          </w:p>
        </w:tc>
        <w:tc>
          <w:tcPr>
            <w:tcW w:w="440" w:type="dxa"/>
            <w:tcBorders/>
            <w:vAlign w:val="center"/>
          </w:tcPr>
          <w:p>
            <w:pPr>
              <w:jc w:val="center"/>
            </w:pPr>
            <w:r>
              <w:rPr>
                <w:rFonts w:ascii="宋体" w:eastAsia="宋体" w:hAnsi="宋体" w:cs="宋体"/>
                <w:b w:val="0"/>
                <w:i w:val="0"/>
                <w:color w:val="000000"/>
                <w:sz w:val="16"/>
              </w:rPr>
              <w:t xml:space="preserve">31</w:t>
            </w:r>
          </w:p>
        </w:tc>
        <w:tc>
          <w:tcPr>
            <w:tcW w:w="1720" w:type="dxa"/>
            <w:tcBorders/>
            <w:vAlign w:val="center"/>
          </w:tcPr>
          <w:p>
            <w:pPr>
              <w:jc w:val="right"/>
            </w:pPr>
            <w:r>
              <w:rPr>
                <w:rFonts w:ascii="宋体" w:eastAsia="宋体" w:hAnsi="宋体" w:cs="宋体"/>
                <w:b w:val="0"/>
                <w:i w:val="0"/>
                <w:color w:val="000000"/>
                <w:sz w:val="16"/>
              </w:rPr>
              <w:t xml:space="preserve">1,551.06</w:t>
            </w:r>
          </w:p>
        </w:tc>
        <w:tc>
          <w:tcPr>
            <w:tcW w:w="3220" w:type="dxa"/>
            <w:tcBorders/>
            <w:vAlign w:val="center"/>
          </w:tcPr>
          <w:p>
            <w:pPr>
              <w:jc w:val="center"/>
            </w:pPr>
            <w:r>
              <w:rPr>
                <w:rFonts w:ascii="宋体" w:eastAsia="宋体" w:hAnsi="宋体" w:cs="宋体"/>
                <w:b/>
                <w:i w:val="0"/>
                <w:color w:val="000000"/>
                <w:sz w:val="16"/>
              </w:rPr>
              <w:t xml:space="preserve">总计</w:t>
            </w:r>
          </w:p>
        </w:tc>
        <w:tc>
          <w:tcPr>
            <w:tcW w:w="440" w:type="dxa"/>
            <w:tcBorders/>
            <w:vAlign w:val="center"/>
          </w:tcPr>
          <w:p>
            <w:pPr>
              <w:jc w:val="center"/>
            </w:pPr>
            <w:r>
              <w:rPr>
                <w:rFonts w:ascii="宋体" w:eastAsia="宋体" w:hAnsi="宋体" w:cs="宋体"/>
                <w:b w:val="0"/>
                <w:i w:val="0"/>
                <w:color w:val="000000"/>
                <w:sz w:val="16"/>
              </w:rPr>
              <w:t xml:space="preserve">62</w:t>
            </w:r>
          </w:p>
        </w:tc>
        <w:tc>
          <w:tcPr>
            <w:tcW w:w="1732" w:type="dxa"/>
            <w:tcBorders/>
            <w:vAlign w:val="center"/>
          </w:tcPr>
          <w:p>
            <w:pPr>
              <w:jc w:val="right"/>
            </w:pPr>
            <w:r>
              <w:rPr>
                <w:rFonts w:ascii="宋体" w:eastAsia="宋体" w:hAnsi="宋体" w:cs="宋体"/>
                <w:b w:val="0"/>
                <w:i w:val="0"/>
                <w:color w:val="000000"/>
                <w:sz w:val="16"/>
              </w:rPr>
              <w:t xml:space="preserve">1,551.06</w:t>
            </w:r>
          </w:p>
        </w:tc>
      </w:tr>
      <w:tr>
        <w:trPr>
          <w:trHeight w:hRule="exact" w:val="345"/>
          <w:jc w:val="center"/>
        </w:trPr>
        <w:tc>
          <w:tcPr>
            <w:tcW w:w="3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注：本表反映部门本年度的总收支和年末结转结余情况。本套报表金额单位转换万元时可能存在尾数误差。</w:t>
            </w:r>
          </w:p>
        </w:tc>
        <w:tc>
          <w:tcPr>
            <w:tcW w:w="4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45"/>
          <w:jc w:val="center"/>
        </w:trPr>
        <w:tc>
          <w:tcPr>
            <w:tcW w:w="3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4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单位：辽宁省抚顺市农业综合行政执法队</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1740"/>
        <w:gridCol w:w="1160"/>
        <w:gridCol w:w="1160"/>
        <w:gridCol w:w="1160"/>
        <w:gridCol w:w="1160"/>
        <w:gridCol w:w="1160"/>
        <w:gridCol w:w="1160"/>
        <w:gridCol w:w="1112"/>
      </w:tblGrid>
      <w:tr>
        <w:trPr>
          <w:trHeight w:hRule="exact" w:val="569"/>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1740" w:type="dxa"/>
            <w:hMerge/>
            <w:vAlign w:val="center"/>
          </w:tcPr>
          <w:p>
            <w:pPr/>
          </w:p>
        </w:tc>
        <w:tc>
          <w:tcPr>
            <w:tcW w:w="1160" w:type="dxa"/>
            <w:vMerge w:val="restart"/>
            <w:vAlign w:val="center"/>
          </w:tcPr>
          <w:p>
            <w:pPr>
              <w:jc w:val="center"/>
            </w:pPr>
            <w:r>
              <w:rPr>
                <w:rFonts w:ascii="宋体" w:eastAsia="宋体" w:hAnsi="宋体" w:cs="宋体"/>
                <w:b w:val="0"/>
                <w:i w:val="0"/>
                <w:color w:val="000000"/>
                <w:sz w:val="20"/>
              </w:rPr>
              <w:t xml:space="preserve">本年收入合计</w:t>
            </w:r>
          </w:p>
        </w:tc>
        <w:tc>
          <w:tcPr>
            <w:tcW w:w="1160" w:type="dxa"/>
            <w:vMerge w:val="restart"/>
            <w:vAlign w:val="center"/>
          </w:tcPr>
          <w:p>
            <w:pPr>
              <w:jc w:val="center"/>
            </w:pPr>
            <w:r>
              <w:rPr>
                <w:rFonts w:ascii="宋体" w:eastAsia="宋体" w:hAnsi="宋体" w:cs="宋体"/>
                <w:b w:val="0"/>
                <w:i w:val="0"/>
                <w:color w:val="000000"/>
                <w:sz w:val="20"/>
              </w:rPr>
              <w:t xml:space="preserve">财政拨款收入</w:t>
            </w:r>
          </w:p>
        </w:tc>
        <w:tc>
          <w:tcPr>
            <w:tcW w:w="1160" w:type="dxa"/>
            <w:vMerge w:val="restart"/>
            <w:vAlign w:val="center"/>
          </w:tcPr>
          <w:p>
            <w:pPr>
              <w:jc w:val="center"/>
            </w:pPr>
            <w:r>
              <w:rPr>
                <w:rFonts w:ascii="宋体" w:eastAsia="宋体" w:hAnsi="宋体" w:cs="宋体"/>
                <w:b w:val="0"/>
                <w:i w:val="0"/>
                <w:color w:val="000000"/>
                <w:sz w:val="20"/>
              </w:rPr>
              <w:t xml:space="preserve">上级补助收入</w:t>
            </w:r>
          </w:p>
        </w:tc>
        <w:tc>
          <w:tcPr>
            <w:tcW w:w="1160" w:type="dxa"/>
            <w:vMerge w:val="restart"/>
            <w:vAlign w:val="center"/>
          </w:tcPr>
          <w:p>
            <w:pPr>
              <w:jc w:val="center"/>
            </w:pPr>
            <w:r>
              <w:rPr>
                <w:rFonts w:ascii="宋体" w:eastAsia="宋体" w:hAnsi="宋体" w:cs="宋体"/>
                <w:b w:val="0"/>
                <w:i w:val="0"/>
                <w:color w:val="000000"/>
                <w:sz w:val="20"/>
              </w:rPr>
              <w:t xml:space="preserve">事业收入</w:t>
            </w:r>
          </w:p>
        </w:tc>
        <w:tc>
          <w:tcPr>
            <w:tcW w:w="1160" w:type="dxa"/>
            <w:vMerge w:val="restart"/>
            <w:vAlign w:val="center"/>
          </w:tcPr>
          <w:p>
            <w:pPr>
              <w:jc w:val="center"/>
            </w:pPr>
            <w:r>
              <w:rPr>
                <w:rFonts w:ascii="宋体" w:eastAsia="宋体" w:hAnsi="宋体" w:cs="宋体"/>
                <w:b w:val="0"/>
                <w:i w:val="0"/>
                <w:color w:val="000000"/>
                <w:sz w:val="20"/>
              </w:rPr>
              <w:t xml:space="preserve">经营收入</w:t>
            </w:r>
          </w:p>
        </w:tc>
        <w:tc>
          <w:tcPr>
            <w:tcW w:w="1160" w:type="dxa"/>
            <w:vMerge w:val="restart"/>
            <w:vAlign w:val="center"/>
          </w:tcPr>
          <w:p>
            <w:pPr>
              <w:jc w:val="center"/>
            </w:pPr>
            <w:r>
              <w:rPr>
                <w:rFonts w:ascii="宋体" w:eastAsia="宋体" w:hAnsi="宋体" w:cs="宋体"/>
                <w:b w:val="0"/>
                <w:i w:val="0"/>
                <w:color w:val="000000"/>
                <w:sz w:val="20"/>
              </w:rPr>
              <w:t xml:space="preserve">附属单位上缴收入</w:t>
            </w:r>
          </w:p>
        </w:tc>
        <w:tc>
          <w:tcPr>
            <w:tcW w:w="1112" w:type="dxa"/>
            <w:vMerge w:val="restart"/>
            <w:vAlign w:val="center"/>
          </w:tcPr>
          <w:p>
            <w:pPr>
              <w:jc w:val="center"/>
            </w:pPr>
            <w:r>
              <w:rPr>
                <w:rFonts w:ascii="宋体" w:eastAsia="宋体" w:hAnsi="宋体" w:cs="宋体"/>
                <w:b w:val="0"/>
                <w:i w:val="0"/>
                <w:color w:val="000000"/>
                <w:sz w:val="20"/>
              </w:rPr>
              <w:t xml:space="preserve">其他收入</w:t>
            </w:r>
          </w:p>
        </w:tc>
      </w:tr>
      <w:tr>
        <w:trPr>
          <w:trHeight w:hRule="exact" w:val="569"/>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1740" w:type="dxa"/>
            <w:vMerge w:val="restart"/>
            <w:tcBorders/>
            <w:vAlign w:val="center"/>
          </w:tcPr>
          <w:p>
            <w:pPr>
              <w:jc w:val="center"/>
            </w:pPr>
            <w:r>
              <w:rPr>
                <w:rFonts w:ascii="宋体" w:eastAsia="宋体" w:hAnsi="宋体" w:cs="宋体"/>
                <w:b w:val="0"/>
                <w:i w:val="0"/>
                <w:color w:val="000000"/>
                <w:sz w:val="20"/>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174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174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1740" w:type="dxa"/>
            <w:hMerge/>
            <w:tcBorders/>
            <w:vAlign w:val="center"/>
          </w:tcPr>
          <w:p>
            <w:pPr/>
          </w:p>
        </w:tc>
        <w:tc>
          <w:tcPr>
            <w:tcW w:w="1160" w:type="dxa"/>
            <w:tcBorders/>
            <w:vAlign w:val="center"/>
          </w:tcPr>
          <w:p>
            <w:pPr>
              <w:jc w:val="center"/>
            </w:pPr>
            <w:r>
              <w:rPr>
                <w:rFonts w:ascii="宋体" w:eastAsia="宋体" w:hAnsi="宋体" w:cs="宋体"/>
                <w:b w:val="0"/>
                <w:i w:val="0"/>
                <w:color w:val="000000"/>
                <w:sz w:val="20"/>
              </w:rPr>
              <w:t xml:space="preserve">1</w:t>
            </w:r>
          </w:p>
        </w:tc>
        <w:tc>
          <w:tcPr>
            <w:tcW w:w="1160" w:type="dxa"/>
            <w:tcBorders/>
            <w:vAlign w:val="center"/>
          </w:tcPr>
          <w:p>
            <w:pPr>
              <w:jc w:val="center"/>
            </w:pPr>
            <w:r>
              <w:rPr>
                <w:rFonts w:ascii="宋体" w:eastAsia="宋体" w:hAnsi="宋体" w:cs="宋体"/>
                <w:b w:val="0"/>
                <w:i w:val="0"/>
                <w:color w:val="000000"/>
                <w:sz w:val="20"/>
              </w:rPr>
              <w:t xml:space="preserve">2</w:t>
            </w:r>
          </w:p>
        </w:tc>
        <w:tc>
          <w:tcPr>
            <w:tcW w:w="1160" w:type="dxa"/>
            <w:tcBorders/>
            <w:vAlign w:val="center"/>
          </w:tcPr>
          <w:p>
            <w:pPr>
              <w:jc w:val="center"/>
            </w:pPr>
            <w:r>
              <w:rPr>
                <w:rFonts w:ascii="宋体" w:eastAsia="宋体" w:hAnsi="宋体" w:cs="宋体"/>
                <w:b w:val="0"/>
                <w:i w:val="0"/>
                <w:color w:val="000000"/>
                <w:sz w:val="20"/>
              </w:rPr>
              <w:t xml:space="preserve">3</w:t>
            </w:r>
          </w:p>
        </w:tc>
        <w:tc>
          <w:tcPr>
            <w:tcW w:w="1160" w:type="dxa"/>
            <w:tcBorders/>
            <w:vAlign w:val="center"/>
          </w:tcPr>
          <w:p>
            <w:pPr>
              <w:jc w:val="center"/>
            </w:pPr>
            <w:r>
              <w:rPr>
                <w:rFonts w:ascii="宋体" w:eastAsia="宋体" w:hAnsi="宋体" w:cs="宋体"/>
                <w:b w:val="0"/>
                <w:i w:val="0"/>
                <w:color w:val="000000"/>
                <w:sz w:val="20"/>
              </w:rPr>
              <w:t xml:space="preserve">4</w:t>
            </w:r>
          </w:p>
        </w:tc>
        <w:tc>
          <w:tcPr>
            <w:tcW w:w="1160" w:type="dxa"/>
            <w:tcBorders/>
            <w:vAlign w:val="center"/>
          </w:tcPr>
          <w:p>
            <w:pPr>
              <w:jc w:val="center"/>
            </w:pPr>
            <w:r>
              <w:rPr>
                <w:rFonts w:ascii="宋体" w:eastAsia="宋体" w:hAnsi="宋体" w:cs="宋体"/>
                <w:b w:val="0"/>
                <w:i w:val="0"/>
                <w:color w:val="000000"/>
                <w:sz w:val="20"/>
              </w:rPr>
              <w:t xml:space="preserve">5</w:t>
            </w:r>
          </w:p>
        </w:tc>
        <w:tc>
          <w:tcPr>
            <w:tcW w:w="1160" w:type="dxa"/>
            <w:tcBorders/>
            <w:vAlign w:val="center"/>
          </w:tcPr>
          <w:p>
            <w:pPr>
              <w:jc w:val="center"/>
            </w:pPr>
            <w:r>
              <w:rPr>
                <w:rFonts w:ascii="宋体" w:eastAsia="宋体" w:hAnsi="宋体" w:cs="宋体"/>
                <w:b w:val="0"/>
                <w:i w:val="0"/>
                <w:color w:val="000000"/>
                <w:sz w:val="20"/>
              </w:rPr>
              <w:t xml:space="preserve">6</w:t>
            </w:r>
          </w:p>
        </w:tc>
        <w:tc>
          <w:tcPr>
            <w:tcW w:w="1112" w:type="dxa"/>
            <w:tcBorders/>
            <w:vAlign w:val="center"/>
          </w:tcPr>
          <w:p>
            <w:pPr>
              <w:jc w:val="center"/>
            </w:pPr>
            <w:r>
              <w:rPr>
                <w:rFonts w:ascii="宋体" w:eastAsia="宋体" w:hAnsi="宋体" w:cs="宋体"/>
                <w:b w:val="0"/>
                <w:i w:val="0"/>
                <w:color w:val="000000"/>
                <w:sz w:val="20"/>
              </w:rPr>
              <w:t xml:space="preserve">7</w:t>
            </w:r>
          </w:p>
        </w:tc>
      </w:tr>
      <w:tr>
        <w:trPr>
          <w:trHeight w:hRule="exact" w:val="569"/>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1740" w:type="dxa"/>
            <w:hMerge/>
            <w:tcBorders/>
            <w:vAlign w:val="center"/>
          </w:tcPr>
          <w:p>
            <w:pPr/>
          </w:p>
        </w:tc>
        <w:tc>
          <w:tcPr>
            <w:tcW w:w="1160" w:type="dxa"/>
            <w:tcBorders/>
            <w:vAlign w:val="center"/>
          </w:tcPr>
          <w:p>
            <w:pPr>
              <w:jc w:val="right"/>
            </w:pPr>
            <w:r>
              <w:rPr>
                <w:rFonts w:ascii="宋体" w:eastAsia="宋体" w:hAnsi="宋体" w:cs="宋体"/>
                <w:b/>
                <w:i w:val="0"/>
                <w:color w:val="000000"/>
                <w:sz w:val="20"/>
              </w:rPr>
              <w:t xml:space="preserve">1,551.06</w:t>
            </w:r>
          </w:p>
        </w:tc>
        <w:tc>
          <w:tcPr>
            <w:tcW w:w="1160" w:type="dxa"/>
            <w:tcBorders/>
            <w:vAlign w:val="center"/>
          </w:tcPr>
          <w:p>
            <w:pPr>
              <w:jc w:val="right"/>
            </w:pPr>
            <w:r>
              <w:rPr>
                <w:rFonts w:ascii="宋体" w:eastAsia="宋体" w:hAnsi="宋体" w:cs="宋体"/>
                <w:b/>
                <w:i w:val="0"/>
                <w:color w:val="000000"/>
                <w:sz w:val="20"/>
              </w:rPr>
              <w:t xml:space="preserve">1,551.06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社会保障和就业支出</w:t>
            </w:r>
          </w:p>
        </w:tc>
        <w:tc>
          <w:tcPr>
            <w:tcW w:w="1160" w:type="dxa"/>
            <w:tcBorders/>
            <w:vAlign w:val="center"/>
          </w:tcPr>
          <w:p>
            <w:pPr>
              <w:jc w:val="right"/>
            </w:pPr>
            <w:r>
              <w:rPr>
                <w:rFonts w:ascii="宋体" w:eastAsia="宋体" w:hAnsi="宋体" w:cs="宋体"/>
                <w:b w:val="0"/>
                <w:i w:val="0"/>
                <w:color w:val="000000"/>
                <w:sz w:val="20"/>
              </w:rPr>
              <w:t xml:space="preserve">231.09</w:t>
            </w:r>
          </w:p>
        </w:tc>
        <w:tc>
          <w:tcPr>
            <w:tcW w:w="1160" w:type="dxa"/>
            <w:tcBorders/>
            <w:vAlign w:val="center"/>
          </w:tcPr>
          <w:p>
            <w:pPr>
              <w:jc w:val="right"/>
            </w:pPr>
            <w:r>
              <w:rPr>
                <w:rFonts w:ascii="宋体" w:eastAsia="宋体" w:hAnsi="宋体" w:cs="宋体"/>
                <w:b w:val="0"/>
                <w:i w:val="0"/>
                <w:color w:val="000000"/>
                <w:sz w:val="20"/>
              </w:rPr>
              <w:t xml:space="preserve">231.09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行政事业单位养老支出</w:t>
            </w:r>
          </w:p>
        </w:tc>
        <w:tc>
          <w:tcPr>
            <w:tcW w:w="1160" w:type="dxa"/>
            <w:tcBorders/>
            <w:vAlign w:val="center"/>
          </w:tcPr>
          <w:p>
            <w:pPr>
              <w:jc w:val="right"/>
            </w:pPr>
            <w:r>
              <w:rPr>
                <w:rFonts w:ascii="宋体" w:eastAsia="宋体" w:hAnsi="宋体" w:cs="宋体"/>
                <w:b w:val="0"/>
                <w:i w:val="0"/>
                <w:color w:val="000000"/>
                <w:sz w:val="20"/>
              </w:rPr>
              <w:t xml:space="preserve">207.67</w:t>
            </w:r>
          </w:p>
        </w:tc>
        <w:tc>
          <w:tcPr>
            <w:tcW w:w="1160" w:type="dxa"/>
            <w:tcBorders/>
            <w:vAlign w:val="center"/>
          </w:tcPr>
          <w:p>
            <w:pPr>
              <w:jc w:val="right"/>
            </w:pPr>
            <w:r>
              <w:rPr>
                <w:rFonts w:ascii="宋体" w:eastAsia="宋体" w:hAnsi="宋体" w:cs="宋体"/>
                <w:b w:val="0"/>
                <w:i w:val="0"/>
                <w:color w:val="000000"/>
                <w:sz w:val="20"/>
              </w:rPr>
              <w:t xml:space="preserve">207.67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事业单位离退休</w:t>
            </w:r>
          </w:p>
        </w:tc>
        <w:tc>
          <w:tcPr>
            <w:tcW w:w="1160" w:type="dxa"/>
            <w:tcBorders/>
            <w:vAlign w:val="center"/>
          </w:tcPr>
          <w:p>
            <w:pPr>
              <w:jc w:val="right"/>
            </w:pPr>
            <w:r>
              <w:rPr>
                <w:rFonts w:ascii="宋体" w:eastAsia="宋体" w:hAnsi="宋体" w:cs="宋体"/>
                <w:b w:val="0"/>
                <w:i w:val="0"/>
                <w:color w:val="000000"/>
                <w:sz w:val="20"/>
              </w:rPr>
              <w:t xml:space="preserve">19.38</w:t>
            </w:r>
          </w:p>
        </w:tc>
        <w:tc>
          <w:tcPr>
            <w:tcW w:w="1160" w:type="dxa"/>
            <w:tcBorders/>
            <w:vAlign w:val="center"/>
          </w:tcPr>
          <w:p>
            <w:pPr>
              <w:jc w:val="right"/>
            </w:pPr>
            <w:r>
              <w:rPr>
                <w:rFonts w:ascii="宋体" w:eastAsia="宋体" w:hAnsi="宋体" w:cs="宋体"/>
                <w:b w:val="0"/>
                <w:i w:val="0"/>
                <w:color w:val="000000"/>
                <w:sz w:val="20"/>
              </w:rPr>
              <w:t xml:space="preserve">19.38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20"/>
              </w:rPr>
              <w:t xml:space="preserve">111.74</w:t>
            </w:r>
          </w:p>
        </w:tc>
        <w:tc>
          <w:tcPr>
            <w:tcW w:w="1160" w:type="dxa"/>
            <w:tcBorders/>
            <w:vAlign w:val="center"/>
          </w:tcPr>
          <w:p>
            <w:pPr>
              <w:jc w:val="right"/>
            </w:pPr>
            <w:r>
              <w:rPr>
                <w:rFonts w:ascii="宋体" w:eastAsia="宋体" w:hAnsi="宋体" w:cs="宋体"/>
                <w:b w:val="0"/>
                <w:i w:val="0"/>
                <w:color w:val="000000"/>
                <w:sz w:val="20"/>
              </w:rPr>
              <w:t xml:space="preserve">111.74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2080506</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机关事业单位职业年金缴费支出</w:t>
            </w:r>
          </w:p>
        </w:tc>
        <w:tc>
          <w:tcPr>
            <w:tcW w:w="1160" w:type="dxa"/>
            <w:tcBorders/>
            <w:vAlign w:val="center"/>
          </w:tcPr>
          <w:p>
            <w:pPr>
              <w:jc w:val="right"/>
            </w:pPr>
            <w:r>
              <w:rPr>
                <w:rFonts w:ascii="宋体" w:eastAsia="宋体" w:hAnsi="宋体" w:cs="宋体"/>
                <w:b w:val="0"/>
                <w:i w:val="0"/>
                <w:color w:val="000000"/>
                <w:sz w:val="20"/>
              </w:rPr>
              <w:t xml:space="preserve">76.55</w:t>
            </w:r>
          </w:p>
        </w:tc>
        <w:tc>
          <w:tcPr>
            <w:tcW w:w="1160" w:type="dxa"/>
            <w:tcBorders/>
            <w:vAlign w:val="center"/>
          </w:tcPr>
          <w:p>
            <w:pPr>
              <w:jc w:val="right"/>
            </w:pPr>
            <w:r>
              <w:rPr>
                <w:rFonts w:ascii="宋体" w:eastAsia="宋体" w:hAnsi="宋体" w:cs="宋体"/>
                <w:b w:val="0"/>
                <w:i w:val="0"/>
                <w:color w:val="000000"/>
                <w:sz w:val="20"/>
              </w:rPr>
              <w:t xml:space="preserve">76.55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抚恤</w:t>
            </w:r>
          </w:p>
        </w:tc>
        <w:tc>
          <w:tcPr>
            <w:tcW w:w="1160" w:type="dxa"/>
            <w:tcBorders/>
            <w:vAlign w:val="center"/>
          </w:tcPr>
          <w:p>
            <w:pPr>
              <w:jc w:val="right"/>
            </w:pPr>
            <w:r>
              <w:rPr>
                <w:rFonts w:ascii="宋体" w:eastAsia="宋体" w:hAnsi="宋体" w:cs="宋体"/>
                <w:b w:val="0"/>
                <w:i w:val="0"/>
                <w:color w:val="000000"/>
                <w:sz w:val="20"/>
              </w:rPr>
              <w:t xml:space="preserve">23.42</w:t>
            </w:r>
          </w:p>
        </w:tc>
        <w:tc>
          <w:tcPr>
            <w:tcW w:w="1160" w:type="dxa"/>
            <w:tcBorders/>
            <w:vAlign w:val="center"/>
          </w:tcPr>
          <w:p>
            <w:pPr>
              <w:jc w:val="right"/>
            </w:pPr>
            <w:r>
              <w:rPr>
                <w:rFonts w:ascii="宋体" w:eastAsia="宋体" w:hAnsi="宋体" w:cs="宋体"/>
                <w:b w:val="0"/>
                <w:i w:val="0"/>
                <w:color w:val="000000"/>
                <w:sz w:val="20"/>
              </w:rPr>
              <w:t xml:space="preserve">23.42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2080801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死亡抚恤</w:t>
            </w:r>
          </w:p>
        </w:tc>
        <w:tc>
          <w:tcPr>
            <w:tcW w:w="1160" w:type="dxa"/>
            <w:tcBorders/>
            <w:vAlign w:val="center"/>
          </w:tcPr>
          <w:p>
            <w:pPr>
              <w:jc w:val="right"/>
            </w:pPr>
            <w:r>
              <w:rPr>
                <w:rFonts w:ascii="宋体" w:eastAsia="宋体" w:hAnsi="宋体" w:cs="宋体"/>
                <w:b w:val="0"/>
                <w:i w:val="0"/>
                <w:color w:val="000000"/>
                <w:sz w:val="20"/>
              </w:rPr>
              <w:t xml:space="preserve">23.42</w:t>
            </w:r>
          </w:p>
        </w:tc>
        <w:tc>
          <w:tcPr>
            <w:tcW w:w="1160" w:type="dxa"/>
            <w:tcBorders/>
            <w:vAlign w:val="center"/>
          </w:tcPr>
          <w:p>
            <w:pPr>
              <w:jc w:val="right"/>
            </w:pPr>
            <w:r>
              <w:rPr>
                <w:rFonts w:ascii="宋体" w:eastAsia="宋体" w:hAnsi="宋体" w:cs="宋体"/>
                <w:b w:val="0"/>
                <w:i w:val="0"/>
                <w:color w:val="000000"/>
                <w:sz w:val="20"/>
              </w:rPr>
              <w:t xml:space="preserve">23.42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卫生健康支出</w:t>
            </w:r>
          </w:p>
        </w:tc>
        <w:tc>
          <w:tcPr>
            <w:tcW w:w="1160" w:type="dxa"/>
            <w:tcBorders/>
            <w:vAlign w:val="center"/>
          </w:tcPr>
          <w:p>
            <w:pPr>
              <w:jc w:val="right"/>
            </w:pPr>
            <w:r>
              <w:rPr>
                <w:rFonts w:ascii="宋体" w:eastAsia="宋体" w:hAnsi="宋体" w:cs="宋体"/>
                <w:b w:val="0"/>
                <w:i w:val="0"/>
                <w:color w:val="000000"/>
                <w:sz w:val="20"/>
              </w:rPr>
              <w:t xml:space="preserve">59.46</w:t>
            </w:r>
          </w:p>
        </w:tc>
        <w:tc>
          <w:tcPr>
            <w:tcW w:w="1160" w:type="dxa"/>
            <w:tcBorders/>
            <w:vAlign w:val="center"/>
          </w:tcPr>
          <w:p>
            <w:pPr>
              <w:jc w:val="right"/>
            </w:pPr>
            <w:r>
              <w:rPr>
                <w:rFonts w:ascii="宋体" w:eastAsia="宋体" w:hAnsi="宋体" w:cs="宋体"/>
                <w:b w:val="0"/>
                <w:i w:val="0"/>
                <w:color w:val="000000"/>
                <w:sz w:val="20"/>
              </w:rPr>
              <w:t xml:space="preserve">59.46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行政事业单位医疗</w:t>
            </w:r>
          </w:p>
        </w:tc>
        <w:tc>
          <w:tcPr>
            <w:tcW w:w="1160" w:type="dxa"/>
            <w:tcBorders/>
            <w:vAlign w:val="center"/>
          </w:tcPr>
          <w:p>
            <w:pPr>
              <w:jc w:val="right"/>
            </w:pPr>
            <w:r>
              <w:rPr>
                <w:rFonts w:ascii="宋体" w:eastAsia="宋体" w:hAnsi="宋体" w:cs="宋体"/>
                <w:b w:val="0"/>
                <w:i w:val="0"/>
                <w:color w:val="000000"/>
                <w:sz w:val="20"/>
              </w:rPr>
              <w:t xml:space="preserve">59.46</w:t>
            </w:r>
          </w:p>
        </w:tc>
        <w:tc>
          <w:tcPr>
            <w:tcW w:w="1160" w:type="dxa"/>
            <w:tcBorders/>
            <w:vAlign w:val="center"/>
          </w:tcPr>
          <w:p>
            <w:pPr>
              <w:jc w:val="right"/>
            </w:pPr>
            <w:r>
              <w:rPr>
                <w:rFonts w:ascii="宋体" w:eastAsia="宋体" w:hAnsi="宋体" w:cs="宋体"/>
                <w:b w:val="0"/>
                <w:i w:val="0"/>
                <w:color w:val="000000"/>
                <w:sz w:val="20"/>
              </w:rPr>
              <w:t xml:space="preserve">59.46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事业单位医疗</w:t>
            </w:r>
          </w:p>
        </w:tc>
        <w:tc>
          <w:tcPr>
            <w:tcW w:w="1160" w:type="dxa"/>
            <w:tcBorders/>
            <w:vAlign w:val="center"/>
          </w:tcPr>
          <w:p>
            <w:pPr>
              <w:jc w:val="right"/>
            </w:pPr>
            <w:r>
              <w:rPr>
                <w:rFonts w:ascii="宋体" w:eastAsia="宋体" w:hAnsi="宋体" w:cs="宋体"/>
                <w:b w:val="0"/>
                <w:i w:val="0"/>
                <w:color w:val="000000"/>
                <w:sz w:val="20"/>
              </w:rPr>
              <w:t xml:space="preserve">59.46</w:t>
            </w:r>
          </w:p>
        </w:tc>
        <w:tc>
          <w:tcPr>
            <w:tcW w:w="1160" w:type="dxa"/>
            <w:tcBorders/>
            <w:vAlign w:val="center"/>
          </w:tcPr>
          <w:p>
            <w:pPr>
              <w:jc w:val="right"/>
            </w:pPr>
            <w:r>
              <w:rPr>
                <w:rFonts w:ascii="宋体" w:eastAsia="宋体" w:hAnsi="宋体" w:cs="宋体"/>
                <w:b w:val="0"/>
                <w:i w:val="0"/>
                <w:color w:val="000000"/>
                <w:sz w:val="20"/>
              </w:rPr>
              <w:t xml:space="preserve">59.46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农林水支出</w:t>
            </w:r>
          </w:p>
        </w:tc>
        <w:tc>
          <w:tcPr>
            <w:tcW w:w="1160" w:type="dxa"/>
            <w:tcBorders/>
            <w:vAlign w:val="center"/>
          </w:tcPr>
          <w:p>
            <w:pPr>
              <w:jc w:val="right"/>
            </w:pPr>
            <w:r>
              <w:rPr>
                <w:rFonts w:ascii="宋体" w:eastAsia="宋体" w:hAnsi="宋体" w:cs="宋体"/>
                <w:b w:val="0"/>
                <w:i w:val="0"/>
                <w:color w:val="000000"/>
                <w:sz w:val="20"/>
              </w:rPr>
              <w:t xml:space="preserve">1,150.29</w:t>
            </w:r>
          </w:p>
        </w:tc>
        <w:tc>
          <w:tcPr>
            <w:tcW w:w="1160" w:type="dxa"/>
            <w:tcBorders/>
            <w:vAlign w:val="center"/>
          </w:tcPr>
          <w:p>
            <w:pPr>
              <w:jc w:val="right"/>
            </w:pPr>
            <w:r>
              <w:rPr>
                <w:rFonts w:ascii="宋体" w:eastAsia="宋体" w:hAnsi="宋体" w:cs="宋体"/>
                <w:b w:val="0"/>
                <w:i w:val="0"/>
                <w:color w:val="000000"/>
                <w:sz w:val="20"/>
              </w:rPr>
              <w:t xml:space="preserve">1,150.29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农业农村</w:t>
            </w:r>
          </w:p>
        </w:tc>
        <w:tc>
          <w:tcPr>
            <w:tcW w:w="1160" w:type="dxa"/>
            <w:tcBorders/>
            <w:vAlign w:val="center"/>
          </w:tcPr>
          <w:p>
            <w:pPr>
              <w:jc w:val="right"/>
            </w:pPr>
            <w:r>
              <w:rPr>
                <w:rFonts w:ascii="宋体" w:eastAsia="宋体" w:hAnsi="宋体" w:cs="宋体"/>
                <w:b w:val="0"/>
                <w:i w:val="0"/>
                <w:color w:val="000000"/>
                <w:sz w:val="20"/>
              </w:rPr>
              <w:t xml:space="preserve">1,150.29</w:t>
            </w:r>
          </w:p>
        </w:tc>
        <w:tc>
          <w:tcPr>
            <w:tcW w:w="1160" w:type="dxa"/>
            <w:tcBorders/>
            <w:vAlign w:val="center"/>
          </w:tcPr>
          <w:p>
            <w:pPr>
              <w:jc w:val="right"/>
            </w:pPr>
            <w:r>
              <w:rPr>
                <w:rFonts w:ascii="宋体" w:eastAsia="宋体" w:hAnsi="宋体" w:cs="宋体"/>
                <w:b w:val="0"/>
                <w:i w:val="0"/>
                <w:color w:val="000000"/>
                <w:sz w:val="20"/>
              </w:rPr>
              <w:t xml:space="preserve">1,150.29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2130104</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事业运行</w:t>
            </w:r>
          </w:p>
        </w:tc>
        <w:tc>
          <w:tcPr>
            <w:tcW w:w="1160" w:type="dxa"/>
            <w:tcBorders/>
            <w:vAlign w:val="center"/>
          </w:tcPr>
          <w:p>
            <w:pPr>
              <w:jc w:val="right"/>
            </w:pPr>
            <w:r>
              <w:rPr>
                <w:rFonts w:ascii="宋体" w:eastAsia="宋体" w:hAnsi="宋体" w:cs="宋体"/>
                <w:b w:val="0"/>
                <w:i w:val="0"/>
                <w:color w:val="000000"/>
                <w:sz w:val="20"/>
              </w:rPr>
              <w:t xml:space="preserve">917.06</w:t>
            </w:r>
          </w:p>
        </w:tc>
        <w:tc>
          <w:tcPr>
            <w:tcW w:w="1160" w:type="dxa"/>
            <w:tcBorders/>
            <w:vAlign w:val="center"/>
          </w:tcPr>
          <w:p>
            <w:pPr>
              <w:jc w:val="right"/>
            </w:pPr>
            <w:r>
              <w:rPr>
                <w:rFonts w:ascii="宋体" w:eastAsia="宋体" w:hAnsi="宋体" w:cs="宋体"/>
                <w:b w:val="0"/>
                <w:i w:val="0"/>
                <w:color w:val="000000"/>
                <w:sz w:val="20"/>
              </w:rPr>
              <w:t xml:space="preserve">917.06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2130109</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农产品质量安全</w:t>
            </w:r>
          </w:p>
        </w:tc>
        <w:tc>
          <w:tcPr>
            <w:tcW w:w="1160" w:type="dxa"/>
            <w:tcBorders/>
            <w:vAlign w:val="center"/>
          </w:tcPr>
          <w:p>
            <w:pPr>
              <w:jc w:val="right"/>
            </w:pPr>
            <w:r>
              <w:rPr>
                <w:rFonts w:ascii="宋体" w:eastAsia="宋体" w:hAnsi="宋体" w:cs="宋体"/>
                <w:b w:val="0"/>
                <w:i w:val="0"/>
                <w:color w:val="000000"/>
                <w:sz w:val="20"/>
              </w:rPr>
              <w:t xml:space="preserve">116.17</w:t>
            </w:r>
          </w:p>
        </w:tc>
        <w:tc>
          <w:tcPr>
            <w:tcW w:w="1160" w:type="dxa"/>
            <w:tcBorders/>
            <w:vAlign w:val="center"/>
          </w:tcPr>
          <w:p>
            <w:pPr>
              <w:jc w:val="right"/>
            </w:pPr>
            <w:r>
              <w:rPr>
                <w:rFonts w:ascii="宋体" w:eastAsia="宋体" w:hAnsi="宋体" w:cs="宋体"/>
                <w:b w:val="0"/>
                <w:i w:val="0"/>
                <w:color w:val="000000"/>
                <w:sz w:val="20"/>
              </w:rPr>
              <w:t xml:space="preserve">116.17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2130110</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执法监管</w:t>
            </w:r>
          </w:p>
        </w:tc>
        <w:tc>
          <w:tcPr>
            <w:tcW w:w="1160" w:type="dxa"/>
            <w:tcBorders/>
            <w:vAlign w:val="center"/>
          </w:tcPr>
          <w:p>
            <w:pPr>
              <w:jc w:val="right"/>
            </w:pPr>
            <w:r>
              <w:rPr>
                <w:rFonts w:ascii="宋体" w:eastAsia="宋体" w:hAnsi="宋体" w:cs="宋体"/>
                <w:b w:val="0"/>
                <w:i w:val="0"/>
                <w:color w:val="000000"/>
                <w:sz w:val="20"/>
              </w:rPr>
              <w:t xml:space="preserve">55.55</w:t>
            </w:r>
          </w:p>
        </w:tc>
        <w:tc>
          <w:tcPr>
            <w:tcW w:w="1160" w:type="dxa"/>
            <w:tcBorders/>
            <w:vAlign w:val="center"/>
          </w:tcPr>
          <w:p>
            <w:pPr>
              <w:jc w:val="right"/>
            </w:pPr>
            <w:r>
              <w:rPr>
                <w:rFonts w:ascii="宋体" w:eastAsia="宋体" w:hAnsi="宋体" w:cs="宋体"/>
                <w:b w:val="0"/>
                <w:i w:val="0"/>
                <w:color w:val="000000"/>
                <w:sz w:val="20"/>
              </w:rPr>
              <w:t xml:space="preserve">55.55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2130148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渔业发展</w:t>
            </w:r>
          </w:p>
        </w:tc>
        <w:tc>
          <w:tcPr>
            <w:tcW w:w="1160" w:type="dxa"/>
            <w:tcBorders/>
            <w:vAlign w:val="center"/>
          </w:tcPr>
          <w:p>
            <w:pPr>
              <w:jc w:val="right"/>
            </w:pPr>
            <w:r>
              <w:rPr>
                <w:rFonts w:ascii="宋体" w:eastAsia="宋体" w:hAnsi="宋体" w:cs="宋体"/>
                <w:b w:val="0"/>
                <w:i w:val="0"/>
                <w:color w:val="000000"/>
                <w:sz w:val="20"/>
              </w:rPr>
              <w:t xml:space="preserve">29.96</w:t>
            </w:r>
          </w:p>
        </w:tc>
        <w:tc>
          <w:tcPr>
            <w:tcW w:w="1160" w:type="dxa"/>
            <w:tcBorders/>
            <w:vAlign w:val="center"/>
          </w:tcPr>
          <w:p>
            <w:pPr>
              <w:jc w:val="right"/>
            </w:pPr>
            <w:r>
              <w:rPr>
                <w:rFonts w:ascii="宋体" w:eastAsia="宋体" w:hAnsi="宋体" w:cs="宋体"/>
                <w:b w:val="0"/>
                <w:i w:val="0"/>
                <w:color w:val="000000"/>
                <w:sz w:val="20"/>
              </w:rPr>
              <w:t xml:space="preserve">29.96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2130199</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其他农业农村支出</w:t>
            </w:r>
          </w:p>
        </w:tc>
        <w:tc>
          <w:tcPr>
            <w:tcW w:w="1160" w:type="dxa"/>
            <w:tcBorders/>
            <w:vAlign w:val="center"/>
          </w:tcPr>
          <w:p>
            <w:pPr>
              <w:jc w:val="right"/>
            </w:pPr>
            <w:r>
              <w:rPr>
                <w:rFonts w:ascii="宋体" w:eastAsia="宋体" w:hAnsi="宋体" w:cs="宋体"/>
                <w:b w:val="0"/>
                <w:i w:val="0"/>
                <w:color w:val="000000"/>
                <w:sz w:val="20"/>
              </w:rPr>
              <w:t xml:space="preserve">31.55</w:t>
            </w:r>
          </w:p>
        </w:tc>
        <w:tc>
          <w:tcPr>
            <w:tcW w:w="1160" w:type="dxa"/>
            <w:tcBorders/>
            <w:vAlign w:val="center"/>
          </w:tcPr>
          <w:p>
            <w:pPr>
              <w:jc w:val="right"/>
            </w:pPr>
            <w:r>
              <w:rPr>
                <w:rFonts w:ascii="宋体" w:eastAsia="宋体" w:hAnsi="宋体" w:cs="宋体"/>
                <w:b w:val="0"/>
                <w:i w:val="0"/>
                <w:color w:val="000000"/>
                <w:sz w:val="20"/>
              </w:rPr>
              <w:t xml:space="preserve">31.55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住房保障支出</w:t>
            </w:r>
          </w:p>
        </w:tc>
        <w:tc>
          <w:tcPr>
            <w:tcW w:w="1160" w:type="dxa"/>
            <w:tcBorders/>
            <w:vAlign w:val="center"/>
          </w:tcPr>
          <w:p>
            <w:pPr>
              <w:jc w:val="right"/>
            </w:pPr>
            <w:r>
              <w:rPr>
                <w:rFonts w:ascii="宋体" w:eastAsia="宋体" w:hAnsi="宋体" w:cs="宋体"/>
                <w:b w:val="0"/>
                <w:i w:val="0"/>
                <w:color w:val="000000"/>
                <w:sz w:val="20"/>
              </w:rPr>
              <w:t xml:space="preserve">110.22</w:t>
            </w:r>
          </w:p>
        </w:tc>
        <w:tc>
          <w:tcPr>
            <w:tcW w:w="1160" w:type="dxa"/>
            <w:tcBorders/>
            <w:vAlign w:val="center"/>
          </w:tcPr>
          <w:p>
            <w:pPr>
              <w:jc w:val="right"/>
            </w:pPr>
            <w:r>
              <w:rPr>
                <w:rFonts w:ascii="宋体" w:eastAsia="宋体" w:hAnsi="宋体" w:cs="宋体"/>
                <w:b w:val="0"/>
                <w:i w:val="0"/>
                <w:color w:val="000000"/>
                <w:sz w:val="20"/>
              </w:rPr>
              <w:t xml:space="preserve">110.22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住房改革支出</w:t>
            </w:r>
          </w:p>
        </w:tc>
        <w:tc>
          <w:tcPr>
            <w:tcW w:w="1160" w:type="dxa"/>
            <w:tcBorders/>
            <w:vAlign w:val="center"/>
          </w:tcPr>
          <w:p>
            <w:pPr>
              <w:jc w:val="right"/>
            </w:pPr>
            <w:r>
              <w:rPr>
                <w:rFonts w:ascii="宋体" w:eastAsia="宋体" w:hAnsi="宋体" w:cs="宋体"/>
                <w:b w:val="0"/>
                <w:i w:val="0"/>
                <w:color w:val="000000"/>
                <w:sz w:val="20"/>
              </w:rPr>
              <w:t xml:space="preserve">110.22</w:t>
            </w:r>
          </w:p>
        </w:tc>
        <w:tc>
          <w:tcPr>
            <w:tcW w:w="1160" w:type="dxa"/>
            <w:tcBorders/>
            <w:vAlign w:val="center"/>
          </w:tcPr>
          <w:p>
            <w:pPr>
              <w:jc w:val="right"/>
            </w:pPr>
            <w:r>
              <w:rPr>
                <w:rFonts w:ascii="宋体" w:eastAsia="宋体" w:hAnsi="宋体" w:cs="宋体"/>
                <w:b w:val="0"/>
                <w:i w:val="0"/>
                <w:color w:val="000000"/>
                <w:sz w:val="20"/>
              </w:rPr>
              <w:t xml:space="preserve">110.22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住房公积金</w:t>
            </w:r>
          </w:p>
        </w:tc>
        <w:tc>
          <w:tcPr>
            <w:tcW w:w="1160" w:type="dxa"/>
            <w:tcBorders/>
            <w:vAlign w:val="center"/>
          </w:tcPr>
          <w:p>
            <w:pPr>
              <w:jc w:val="right"/>
            </w:pPr>
            <w:r>
              <w:rPr>
                <w:rFonts w:ascii="宋体" w:eastAsia="宋体" w:hAnsi="宋体" w:cs="宋体"/>
                <w:b w:val="0"/>
                <w:i w:val="0"/>
                <w:color w:val="000000"/>
                <w:sz w:val="20"/>
              </w:rPr>
              <w:t xml:space="preserve">104.77</w:t>
            </w:r>
          </w:p>
        </w:tc>
        <w:tc>
          <w:tcPr>
            <w:tcW w:w="1160" w:type="dxa"/>
            <w:tcBorders/>
            <w:vAlign w:val="center"/>
          </w:tcPr>
          <w:p>
            <w:pPr>
              <w:jc w:val="right"/>
            </w:pPr>
            <w:r>
              <w:rPr>
                <w:rFonts w:ascii="宋体" w:eastAsia="宋体" w:hAnsi="宋体" w:cs="宋体"/>
                <w:b w:val="0"/>
                <w:i w:val="0"/>
                <w:color w:val="000000"/>
                <w:sz w:val="20"/>
              </w:rPr>
              <w:t xml:space="preserve">104.77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2210203</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购房补贴</w:t>
            </w:r>
          </w:p>
        </w:tc>
        <w:tc>
          <w:tcPr>
            <w:tcW w:w="1160" w:type="dxa"/>
            <w:tcBorders/>
            <w:vAlign w:val="center"/>
          </w:tcPr>
          <w:p>
            <w:pPr>
              <w:jc w:val="right"/>
            </w:pPr>
            <w:r>
              <w:rPr>
                <w:rFonts w:ascii="宋体" w:eastAsia="宋体" w:hAnsi="宋体" w:cs="宋体"/>
                <w:b w:val="0"/>
                <w:i w:val="0"/>
                <w:color w:val="000000"/>
                <w:sz w:val="20"/>
              </w:rPr>
              <w:t xml:space="preserve">5.45</w:t>
            </w:r>
          </w:p>
        </w:tc>
        <w:tc>
          <w:tcPr>
            <w:tcW w:w="1160" w:type="dxa"/>
            <w:tcBorders/>
            <w:vAlign w:val="center"/>
          </w:tcPr>
          <w:p>
            <w:pPr>
              <w:jc w:val="right"/>
            </w:pPr>
            <w:r>
              <w:rPr>
                <w:rFonts w:ascii="宋体" w:eastAsia="宋体" w:hAnsi="宋体" w:cs="宋体"/>
                <w:b w:val="0"/>
                <w:i w:val="0"/>
                <w:color w:val="000000"/>
                <w:sz w:val="20"/>
              </w:rPr>
              <w:t xml:space="preserve">5.45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438"/>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注：本表反映部门本年度取得的各项收入情况。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38"/>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38"/>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单位：辽宁省抚顺市农业综合行政执法队</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00"/>
        <w:gridCol w:w="300"/>
        <w:gridCol w:w="300"/>
        <w:gridCol w:w="3000"/>
        <w:gridCol w:w="1140"/>
        <w:gridCol w:w="1140"/>
        <w:gridCol w:w="1140"/>
        <w:gridCol w:w="1140"/>
        <w:gridCol w:w="1140"/>
        <w:gridCol w:w="1172"/>
      </w:tblGrid>
      <w:tr>
        <w:trPr>
          <w:trHeight w:hRule="exact" w:val="401"/>
          <w:jc w:val="center"/>
        </w:trPr>
        <w:tc>
          <w:tcPr>
            <w:tcW w:w="300" w:type="dxa"/>
            <w:hMerge w:val="restart"/>
            <w:vAlign w:val="center"/>
          </w:tcPr>
          <w:p>
            <w:pPr>
              <w:jc w:val="center"/>
            </w:pPr>
            <w:r>
              <w:rPr>
                <w:rFonts w:ascii="宋体" w:eastAsia="宋体" w:hAnsi="宋体" w:cs="宋体"/>
                <w:b w:val="0"/>
                <w:i w:val="0"/>
                <w:color w:val="000000"/>
                <w:sz w:val="19"/>
              </w:rPr>
              <w:t xml:space="preserve">项目</w:t>
            </w:r>
          </w:p>
        </w:tc>
        <w:tc>
          <w:tcPr>
            <w:tcW w:w="300" w:type="dxa"/>
            <w:hMerge/>
            <w:vAlign w:val="center"/>
          </w:tcPr>
          <w:p>
            <w:pPr/>
          </w:p>
        </w:tc>
        <w:tc>
          <w:tcPr>
            <w:tcW w:w="300" w:type="dxa"/>
            <w:hMerge/>
            <w:vAlign w:val="center"/>
          </w:tcPr>
          <w:p>
            <w:pPr/>
          </w:p>
        </w:tc>
        <w:tc>
          <w:tcPr>
            <w:tcW w:w="3000" w:type="dxa"/>
            <w:hMerge/>
            <w:vAlign w:val="center"/>
          </w:tcPr>
          <w:p>
            <w:pPr/>
          </w:p>
        </w:tc>
        <w:tc>
          <w:tcPr>
            <w:tcW w:w="1140" w:type="dxa"/>
            <w:vMerge w:val="restart"/>
            <w:vAlign w:val="center"/>
          </w:tcPr>
          <w:p>
            <w:pPr>
              <w:jc w:val="center"/>
            </w:pPr>
            <w:r>
              <w:rPr>
                <w:rFonts w:ascii="宋体" w:eastAsia="宋体" w:hAnsi="宋体" w:cs="宋体"/>
                <w:b w:val="0"/>
                <w:i w:val="0"/>
                <w:color w:val="000000"/>
                <w:sz w:val="19"/>
              </w:rPr>
              <w:t xml:space="preserve">本年支出合计</w:t>
            </w:r>
          </w:p>
        </w:tc>
        <w:tc>
          <w:tcPr>
            <w:tcW w:w="1140" w:type="dxa"/>
            <w:vMerge w:val="restart"/>
            <w:vAlign w:val="center"/>
          </w:tcPr>
          <w:p>
            <w:pPr>
              <w:jc w:val="center"/>
            </w:pPr>
            <w:r>
              <w:rPr>
                <w:rFonts w:ascii="宋体" w:eastAsia="宋体" w:hAnsi="宋体" w:cs="宋体"/>
                <w:b w:val="0"/>
                <w:i w:val="0"/>
                <w:color w:val="000000"/>
                <w:sz w:val="19"/>
              </w:rPr>
              <w:t xml:space="preserve">基本支出</w:t>
            </w:r>
          </w:p>
        </w:tc>
        <w:tc>
          <w:tcPr>
            <w:tcW w:w="1140" w:type="dxa"/>
            <w:vMerge w:val="restart"/>
            <w:vAlign w:val="center"/>
          </w:tcPr>
          <w:p>
            <w:pPr>
              <w:jc w:val="center"/>
            </w:pPr>
            <w:r>
              <w:rPr>
                <w:rFonts w:ascii="宋体" w:eastAsia="宋体" w:hAnsi="宋体" w:cs="宋体"/>
                <w:b w:val="0"/>
                <w:i w:val="0"/>
                <w:color w:val="000000"/>
                <w:sz w:val="19"/>
              </w:rPr>
              <w:t xml:space="preserve">项目支出</w:t>
            </w:r>
          </w:p>
        </w:tc>
        <w:tc>
          <w:tcPr>
            <w:tcW w:w="1140" w:type="dxa"/>
            <w:vMerge w:val="restart"/>
            <w:vAlign w:val="center"/>
          </w:tcPr>
          <w:p>
            <w:pPr>
              <w:jc w:val="center"/>
            </w:pPr>
            <w:r>
              <w:rPr>
                <w:rFonts w:ascii="宋体" w:eastAsia="宋体" w:hAnsi="宋体" w:cs="宋体"/>
                <w:b w:val="0"/>
                <w:i w:val="0"/>
                <w:color w:val="000000"/>
                <w:sz w:val="19"/>
              </w:rPr>
              <w:t xml:space="preserve">上缴上级支出</w:t>
            </w:r>
          </w:p>
        </w:tc>
        <w:tc>
          <w:tcPr>
            <w:tcW w:w="1140" w:type="dxa"/>
            <w:vMerge w:val="restart"/>
            <w:vAlign w:val="center"/>
          </w:tcPr>
          <w:p>
            <w:pPr>
              <w:jc w:val="center"/>
            </w:pPr>
            <w:r>
              <w:rPr>
                <w:rFonts w:ascii="宋体" w:eastAsia="宋体" w:hAnsi="宋体" w:cs="宋体"/>
                <w:b w:val="0"/>
                <w:i w:val="0"/>
                <w:color w:val="000000"/>
                <w:sz w:val="19"/>
              </w:rPr>
              <w:t xml:space="preserve">经营支出</w:t>
            </w:r>
          </w:p>
        </w:tc>
        <w:tc>
          <w:tcPr>
            <w:tcW w:w="1172" w:type="dxa"/>
            <w:vMerge w:val="restart"/>
            <w:vAlign w:val="center"/>
          </w:tcPr>
          <w:p>
            <w:pPr>
              <w:jc w:val="center"/>
            </w:pPr>
            <w:r>
              <w:rPr>
                <w:rFonts w:ascii="宋体" w:eastAsia="宋体" w:hAnsi="宋体" w:cs="宋体"/>
                <w:b w:val="0"/>
                <w:i w:val="0"/>
                <w:color w:val="000000"/>
                <w:sz w:val="19"/>
              </w:rPr>
              <w:t xml:space="preserve">对附属单位补助支出</w:t>
            </w:r>
          </w:p>
        </w:tc>
      </w:tr>
      <w:tr>
        <w:trPr>
          <w:trHeight w:hRule="exact" w:val="401"/>
          <w:jc w:val="center"/>
        </w:trPr>
        <w:tc>
          <w:tcPr>
            <w:tcW w:w="300" w:type="dxa"/>
            <w:hMerge w:val="restart"/>
            <w:vMerge w:val="restart"/>
            <w:tcBorders/>
            <w:vAlign w:val="center"/>
          </w:tcPr>
          <w:p>
            <w:pPr>
              <w:jc w:val="center"/>
            </w:pPr>
            <w:r>
              <w:rPr>
                <w:rFonts w:ascii="宋体" w:eastAsia="宋体" w:hAnsi="宋体" w:cs="宋体"/>
                <w:b w:val="0"/>
                <w:i w:val="0"/>
                <w:color w:val="000000"/>
                <w:sz w:val="19"/>
              </w:rPr>
              <w:t xml:space="preserve">功能分类科目编码</w:t>
            </w:r>
          </w:p>
        </w:tc>
        <w:tc>
          <w:tcPr>
            <w:tcW w:w="300" w:type="dxa"/>
            <w:hMerge/>
            <w:tcBorders/>
            <w:vAlign w:val="center"/>
          </w:tcPr>
          <w:p>
            <w:pPr/>
          </w:p>
        </w:tc>
        <w:tc>
          <w:tcPr>
            <w:tcW w:w="300" w:type="dxa"/>
            <w:hMerge/>
            <w:tcBorders/>
            <w:vAlign w:val="center"/>
          </w:tcPr>
          <w:p>
            <w:pPr/>
          </w:p>
        </w:tc>
        <w:tc>
          <w:tcPr>
            <w:tcW w:w="3000" w:type="dxa"/>
            <w:vMerge w:val="restart"/>
            <w:tcBorders/>
            <w:vAlign w:val="center"/>
          </w:tcPr>
          <w:p>
            <w:pPr>
              <w:jc w:val="center"/>
            </w:pPr>
            <w:r>
              <w:rPr>
                <w:rFonts w:ascii="宋体" w:eastAsia="宋体" w:hAnsi="宋体" w:cs="宋体"/>
                <w:b w:val="0"/>
                <w:i w:val="0"/>
                <w:color w:val="000000"/>
                <w:sz w:val="19"/>
              </w:rPr>
              <w:t xml:space="preserve">科目名称</w:t>
            </w: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01"/>
          <w:jc w:val="center"/>
        </w:trPr>
        <w:tc>
          <w:tcPr>
            <w:tcW w:w="300" w:type="dxa"/>
            <w:hMerge w:val="restart"/>
            <w:vMerge/>
            <w:tcBorders/>
            <w:vAlign w:val="center"/>
          </w:tcPr>
          <w:p>
            <w:pPr/>
          </w:p>
        </w:tc>
        <w:tc>
          <w:tcPr>
            <w:tcW w:w="300" w:type="dxa"/>
            <w:hMerge/>
            <w:tcBorders/>
            <w:vAlign w:val="center"/>
          </w:tcPr>
          <w:p>
            <w:pPr/>
          </w:p>
        </w:tc>
        <w:tc>
          <w:tcPr>
            <w:tcW w:w="300" w:type="dxa"/>
            <w:hMerge/>
            <w:tcBorders/>
            <w:vAlign w:val="center"/>
          </w:tcPr>
          <w:p>
            <w:pPr/>
          </w:p>
        </w:tc>
        <w:tc>
          <w:tcPr>
            <w:tcW w:w="300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01"/>
          <w:jc w:val="center"/>
        </w:trPr>
        <w:tc>
          <w:tcPr>
            <w:tcW w:w="300" w:type="dxa"/>
            <w:hMerge w:val="restart"/>
            <w:vMerge/>
            <w:tcBorders/>
            <w:vAlign w:val="center"/>
          </w:tcPr>
          <w:p>
            <w:pPr/>
          </w:p>
        </w:tc>
        <w:tc>
          <w:tcPr>
            <w:tcW w:w="300" w:type="dxa"/>
            <w:hMerge/>
            <w:tcBorders/>
            <w:vAlign w:val="center"/>
          </w:tcPr>
          <w:p>
            <w:pPr/>
          </w:p>
        </w:tc>
        <w:tc>
          <w:tcPr>
            <w:tcW w:w="300" w:type="dxa"/>
            <w:hMerge/>
            <w:tcBorders/>
            <w:vAlign w:val="center"/>
          </w:tcPr>
          <w:p>
            <w:pPr/>
          </w:p>
        </w:tc>
        <w:tc>
          <w:tcPr>
            <w:tcW w:w="300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81"/>
          <w:jc w:val="center"/>
        </w:trPr>
        <w:tc>
          <w:tcPr>
            <w:tcW w:w="300" w:type="dxa"/>
            <w:hMerge w:val="restart"/>
            <w:tcBorders/>
            <w:vAlign w:val="center"/>
          </w:tcPr>
          <w:p>
            <w:pPr>
              <w:jc w:val="center"/>
            </w:pPr>
            <w:r>
              <w:rPr>
                <w:rFonts w:ascii="宋体" w:eastAsia="宋体" w:hAnsi="宋体" w:cs="宋体"/>
                <w:b w:val="0"/>
                <w:i w:val="0"/>
                <w:color w:val="000000"/>
                <w:sz w:val="19"/>
              </w:rPr>
              <w:t xml:space="preserve">栏次</w:t>
            </w:r>
          </w:p>
        </w:tc>
        <w:tc>
          <w:tcPr>
            <w:tcW w:w="300" w:type="dxa"/>
            <w:hMerge/>
            <w:tcBorders/>
            <w:vAlign w:val="center"/>
          </w:tcPr>
          <w:p>
            <w:pPr/>
          </w:p>
        </w:tc>
        <w:tc>
          <w:tcPr>
            <w:tcW w:w="300" w:type="dxa"/>
            <w:hMerge/>
            <w:tcBorders/>
            <w:vAlign w:val="center"/>
          </w:tcPr>
          <w:p>
            <w:pPr/>
          </w:p>
        </w:tc>
        <w:tc>
          <w:tcPr>
            <w:tcW w:w="3000" w:type="dxa"/>
            <w:hMerge/>
            <w:tcBorders/>
            <w:vAlign w:val="center"/>
          </w:tcPr>
          <w:p>
            <w:pPr/>
          </w:p>
        </w:tc>
        <w:tc>
          <w:tcPr>
            <w:tcW w:w="1140" w:type="dxa"/>
            <w:tcBorders/>
            <w:vAlign w:val="center"/>
          </w:tcPr>
          <w:p>
            <w:pPr>
              <w:jc w:val="center"/>
            </w:pPr>
            <w:r>
              <w:rPr>
                <w:rFonts w:ascii="宋体" w:eastAsia="宋体" w:hAnsi="宋体" w:cs="宋体"/>
                <w:b w:val="0"/>
                <w:i w:val="0"/>
                <w:color w:val="000000"/>
                <w:sz w:val="19"/>
              </w:rPr>
              <w:t xml:space="preserve">1</w:t>
            </w:r>
          </w:p>
        </w:tc>
        <w:tc>
          <w:tcPr>
            <w:tcW w:w="1140" w:type="dxa"/>
            <w:tcBorders/>
            <w:vAlign w:val="center"/>
          </w:tcPr>
          <w:p>
            <w:pPr>
              <w:jc w:val="center"/>
            </w:pPr>
            <w:r>
              <w:rPr>
                <w:rFonts w:ascii="宋体" w:eastAsia="宋体" w:hAnsi="宋体" w:cs="宋体"/>
                <w:b w:val="0"/>
                <w:i w:val="0"/>
                <w:color w:val="000000"/>
                <w:sz w:val="19"/>
              </w:rPr>
              <w:t xml:space="preserve">2</w:t>
            </w:r>
          </w:p>
        </w:tc>
        <w:tc>
          <w:tcPr>
            <w:tcW w:w="1140" w:type="dxa"/>
            <w:tcBorders/>
            <w:vAlign w:val="center"/>
          </w:tcPr>
          <w:p>
            <w:pPr>
              <w:jc w:val="center"/>
            </w:pPr>
            <w:r>
              <w:rPr>
                <w:rFonts w:ascii="宋体" w:eastAsia="宋体" w:hAnsi="宋体" w:cs="宋体"/>
                <w:b w:val="0"/>
                <w:i w:val="0"/>
                <w:color w:val="000000"/>
                <w:sz w:val="19"/>
              </w:rPr>
              <w:t xml:space="preserve">3</w:t>
            </w:r>
          </w:p>
        </w:tc>
        <w:tc>
          <w:tcPr>
            <w:tcW w:w="1140" w:type="dxa"/>
            <w:tcBorders/>
            <w:vAlign w:val="center"/>
          </w:tcPr>
          <w:p>
            <w:pPr>
              <w:jc w:val="center"/>
            </w:pPr>
            <w:r>
              <w:rPr>
                <w:rFonts w:ascii="宋体" w:eastAsia="宋体" w:hAnsi="宋体" w:cs="宋体"/>
                <w:b w:val="0"/>
                <w:i w:val="0"/>
                <w:color w:val="000000"/>
                <w:sz w:val="19"/>
              </w:rPr>
              <w:t xml:space="preserve">4</w:t>
            </w:r>
          </w:p>
        </w:tc>
        <w:tc>
          <w:tcPr>
            <w:tcW w:w="1140" w:type="dxa"/>
            <w:tcBorders/>
            <w:vAlign w:val="center"/>
          </w:tcPr>
          <w:p>
            <w:pPr>
              <w:jc w:val="center"/>
            </w:pPr>
            <w:r>
              <w:rPr>
                <w:rFonts w:ascii="宋体" w:eastAsia="宋体" w:hAnsi="宋体" w:cs="宋体"/>
                <w:b w:val="0"/>
                <w:i w:val="0"/>
                <w:color w:val="000000"/>
                <w:sz w:val="19"/>
              </w:rPr>
              <w:t xml:space="preserve">5</w:t>
            </w:r>
          </w:p>
        </w:tc>
        <w:tc>
          <w:tcPr>
            <w:tcW w:w="1172" w:type="dxa"/>
            <w:tcBorders/>
            <w:vAlign w:val="center"/>
          </w:tcPr>
          <w:p>
            <w:pPr>
              <w:jc w:val="center"/>
            </w:pPr>
            <w:r>
              <w:rPr>
                <w:rFonts w:ascii="宋体" w:eastAsia="宋体" w:hAnsi="宋体" w:cs="宋体"/>
                <w:b w:val="0"/>
                <w:i w:val="0"/>
                <w:color w:val="000000"/>
                <w:sz w:val="19"/>
              </w:rPr>
              <w:t xml:space="preserve">6</w:t>
            </w:r>
          </w:p>
        </w:tc>
      </w:tr>
      <w:tr>
        <w:trPr>
          <w:trHeight w:hRule="exact" w:val="481"/>
          <w:jc w:val="center"/>
        </w:trPr>
        <w:tc>
          <w:tcPr>
            <w:tcW w:w="300" w:type="dxa"/>
            <w:hMerge w:val="restart"/>
            <w:tcBorders/>
            <w:vAlign w:val="center"/>
          </w:tcPr>
          <w:p>
            <w:pPr>
              <w:jc w:val="center"/>
            </w:pPr>
            <w:r>
              <w:rPr>
                <w:rFonts w:ascii="宋体" w:eastAsia="宋体" w:hAnsi="宋体" w:cs="宋体"/>
                <w:b w:val="0"/>
                <w:i w:val="0"/>
                <w:color w:val="000000"/>
                <w:sz w:val="19"/>
              </w:rPr>
              <w:t xml:space="preserve">合计</w:t>
            </w:r>
          </w:p>
        </w:tc>
        <w:tc>
          <w:tcPr>
            <w:tcW w:w="300" w:type="dxa"/>
            <w:hMerge/>
            <w:tcBorders/>
            <w:vAlign w:val="center"/>
          </w:tcPr>
          <w:p>
            <w:pPr/>
          </w:p>
        </w:tc>
        <w:tc>
          <w:tcPr>
            <w:tcW w:w="300" w:type="dxa"/>
            <w:hMerge/>
            <w:tcBorders/>
            <w:vAlign w:val="center"/>
          </w:tcPr>
          <w:p>
            <w:pPr/>
          </w:p>
        </w:tc>
        <w:tc>
          <w:tcPr>
            <w:tcW w:w="3000" w:type="dxa"/>
            <w:hMerge/>
            <w:tcBorders/>
            <w:vAlign w:val="center"/>
          </w:tcPr>
          <w:p>
            <w:pPr/>
          </w:p>
        </w:tc>
        <w:tc>
          <w:tcPr>
            <w:tcW w:w="1140" w:type="dxa"/>
            <w:tcBorders/>
            <w:vAlign w:val="center"/>
          </w:tcPr>
          <w:p>
            <w:pPr>
              <w:jc w:val="right"/>
            </w:pPr>
            <w:r>
              <w:rPr>
                <w:rFonts w:ascii="宋体" w:eastAsia="宋体" w:hAnsi="宋体" w:cs="宋体"/>
                <w:b/>
                <w:i w:val="0"/>
                <w:color w:val="000000"/>
                <w:sz w:val="19"/>
              </w:rPr>
              <w:t xml:space="preserve">1,551.06</w:t>
            </w:r>
          </w:p>
        </w:tc>
        <w:tc>
          <w:tcPr>
            <w:tcW w:w="1140" w:type="dxa"/>
            <w:tcBorders/>
            <w:vAlign w:val="center"/>
          </w:tcPr>
          <w:p>
            <w:pPr>
              <w:jc w:val="right"/>
            </w:pPr>
            <w:r>
              <w:rPr>
                <w:rFonts w:ascii="宋体" w:eastAsia="宋体" w:hAnsi="宋体" w:cs="宋体"/>
                <w:b/>
                <w:i w:val="0"/>
                <w:color w:val="000000"/>
                <w:sz w:val="19"/>
              </w:rPr>
              <w:t xml:space="preserve">1,317.83</w:t>
            </w:r>
          </w:p>
        </w:tc>
        <w:tc>
          <w:tcPr>
            <w:tcW w:w="1140" w:type="dxa"/>
            <w:tcBorders/>
            <w:vAlign w:val="center"/>
          </w:tcPr>
          <w:p>
            <w:pPr>
              <w:jc w:val="right"/>
            </w:pPr>
            <w:r>
              <w:rPr>
                <w:rFonts w:ascii="宋体" w:eastAsia="宋体" w:hAnsi="宋体" w:cs="宋体"/>
                <w:b/>
                <w:i w:val="0"/>
                <w:color w:val="000000"/>
                <w:sz w:val="19"/>
              </w:rPr>
              <w:t xml:space="preserve">233.23</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社会保障和就业支出</w:t>
            </w:r>
          </w:p>
        </w:tc>
        <w:tc>
          <w:tcPr>
            <w:tcW w:w="1140" w:type="dxa"/>
            <w:tcBorders/>
            <w:vAlign w:val="center"/>
          </w:tcPr>
          <w:p>
            <w:pPr>
              <w:jc w:val="right"/>
            </w:pPr>
            <w:r>
              <w:rPr>
                <w:rFonts w:ascii="宋体" w:eastAsia="宋体" w:hAnsi="宋体" w:cs="宋体"/>
                <w:b w:val="0"/>
                <w:i w:val="0"/>
                <w:color w:val="000000"/>
                <w:sz w:val="19"/>
              </w:rPr>
              <w:t xml:space="preserve">231.09</w:t>
            </w:r>
          </w:p>
        </w:tc>
        <w:tc>
          <w:tcPr>
            <w:tcW w:w="1140" w:type="dxa"/>
            <w:tcBorders/>
            <w:vAlign w:val="center"/>
          </w:tcPr>
          <w:p>
            <w:pPr>
              <w:jc w:val="right"/>
            </w:pPr>
            <w:r>
              <w:rPr>
                <w:rFonts w:ascii="宋体" w:eastAsia="宋体" w:hAnsi="宋体" w:cs="宋体"/>
                <w:b w:val="0"/>
                <w:i w:val="0"/>
                <w:color w:val="000000"/>
                <w:sz w:val="19"/>
              </w:rPr>
              <w:t xml:space="preserve">231.09</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行政事业单位养老支出</w:t>
            </w:r>
          </w:p>
        </w:tc>
        <w:tc>
          <w:tcPr>
            <w:tcW w:w="1140" w:type="dxa"/>
            <w:tcBorders/>
            <w:vAlign w:val="center"/>
          </w:tcPr>
          <w:p>
            <w:pPr>
              <w:jc w:val="right"/>
            </w:pPr>
            <w:r>
              <w:rPr>
                <w:rFonts w:ascii="宋体" w:eastAsia="宋体" w:hAnsi="宋体" w:cs="宋体"/>
                <w:b w:val="0"/>
                <w:i w:val="0"/>
                <w:color w:val="000000"/>
                <w:sz w:val="19"/>
              </w:rPr>
              <w:t xml:space="preserve">207.67</w:t>
            </w:r>
          </w:p>
        </w:tc>
        <w:tc>
          <w:tcPr>
            <w:tcW w:w="1140" w:type="dxa"/>
            <w:tcBorders/>
            <w:vAlign w:val="center"/>
          </w:tcPr>
          <w:p>
            <w:pPr>
              <w:jc w:val="right"/>
            </w:pPr>
            <w:r>
              <w:rPr>
                <w:rFonts w:ascii="宋体" w:eastAsia="宋体" w:hAnsi="宋体" w:cs="宋体"/>
                <w:b w:val="0"/>
                <w:i w:val="0"/>
                <w:color w:val="000000"/>
                <w:sz w:val="19"/>
              </w:rPr>
              <w:t xml:space="preserve">207.67</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事业单位离退休</w:t>
            </w:r>
          </w:p>
        </w:tc>
        <w:tc>
          <w:tcPr>
            <w:tcW w:w="1140" w:type="dxa"/>
            <w:tcBorders/>
            <w:vAlign w:val="center"/>
          </w:tcPr>
          <w:p>
            <w:pPr>
              <w:jc w:val="right"/>
            </w:pPr>
            <w:r>
              <w:rPr>
                <w:rFonts w:ascii="宋体" w:eastAsia="宋体" w:hAnsi="宋体" w:cs="宋体"/>
                <w:b w:val="0"/>
                <w:i w:val="0"/>
                <w:color w:val="000000"/>
                <w:sz w:val="19"/>
              </w:rPr>
              <w:t xml:space="preserve">19.38</w:t>
            </w:r>
          </w:p>
        </w:tc>
        <w:tc>
          <w:tcPr>
            <w:tcW w:w="1140" w:type="dxa"/>
            <w:tcBorders/>
            <w:vAlign w:val="center"/>
          </w:tcPr>
          <w:p>
            <w:pPr>
              <w:jc w:val="right"/>
            </w:pPr>
            <w:r>
              <w:rPr>
                <w:rFonts w:ascii="宋体" w:eastAsia="宋体" w:hAnsi="宋体" w:cs="宋体"/>
                <w:b w:val="0"/>
                <w:i w:val="0"/>
                <w:color w:val="000000"/>
                <w:sz w:val="19"/>
              </w:rPr>
              <w:t xml:space="preserve">19.38</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机关事业单位基本养老保险缴费支出</w:t>
            </w:r>
          </w:p>
        </w:tc>
        <w:tc>
          <w:tcPr>
            <w:tcW w:w="1140" w:type="dxa"/>
            <w:tcBorders/>
            <w:vAlign w:val="center"/>
          </w:tcPr>
          <w:p>
            <w:pPr>
              <w:jc w:val="right"/>
            </w:pPr>
            <w:r>
              <w:rPr>
                <w:rFonts w:ascii="宋体" w:eastAsia="宋体" w:hAnsi="宋体" w:cs="宋体"/>
                <w:b w:val="0"/>
                <w:i w:val="0"/>
                <w:color w:val="000000"/>
                <w:sz w:val="19"/>
              </w:rPr>
              <w:t xml:space="preserve">111.74</w:t>
            </w:r>
          </w:p>
        </w:tc>
        <w:tc>
          <w:tcPr>
            <w:tcW w:w="1140" w:type="dxa"/>
            <w:tcBorders/>
            <w:vAlign w:val="center"/>
          </w:tcPr>
          <w:p>
            <w:pPr>
              <w:jc w:val="right"/>
            </w:pPr>
            <w:r>
              <w:rPr>
                <w:rFonts w:ascii="宋体" w:eastAsia="宋体" w:hAnsi="宋体" w:cs="宋体"/>
                <w:b w:val="0"/>
                <w:i w:val="0"/>
                <w:color w:val="000000"/>
                <w:sz w:val="19"/>
              </w:rPr>
              <w:t xml:space="preserve">111.74</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2080506</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机关事业单位职业年金缴费支出</w:t>
            </w:r>
          </w:p>
        </w:tc>
        <w:tc>
          <w:tcPr>
            <w:tcW w:w="1140" w:type="dxa"/>
            <w:tcBorders/>
            <w:vAlign w:val="center"/>
          </w:tcPr>
          <w:p>
            <w:pPr>
              <w:jc w:val="right"/>
            </w:pPr>
            <w:r>
              <w:rPr>
                <w:rFonts w:ascii="宋体" w:eastAsia="宋体" w:hAnsi="宋体" w:cs="宋体"/>
                <w:b w:val="0"/>
                <w:i w:val="0"/>
                <w:color w:val="000000"/>
                <w:sz w:val="19"/>
              </w:rPr>
              <w:t xml:space="preserve">76.55</w:t>
            </w:r>
          </w:p>
        </w:tc>
        <w:tc>
          <w:tcPr>
            <w:tcW w:w="1140" w:type="dxa"/>
            <w:tcBorders/>
            <w:vAlign w:val="center"/>
          </w:tcPr>
          <w:p>
            <w:pPr>
              <w:jc w:val="right"/>
            </w:pPr>
            <w:r>
              <w:rPr>
                <w:rFonts w:ascii="宋体" w:eastAsia="宋体" w:hAnsi="宋体" w:cs="宋体"/>
                <w:b w:val="0"/>
                <w:i w:val="0"/>
                <w:color w:val="000000"/>
                <w:sz w:val="19"/>
              </w:rPr>
              <w:t xml:space="preserve">76.55</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抚恤</w:t>
            </w:r>
          </w:p>
        </w:tc>
        <w:tc>
          <w:tcPr>
            <w:tcW w:w="1140" w:type="dxa"/>
            <w:tcBorders/>
            <w:vAlign w:val="center"/>
          </w:tcPr>
          <w:p>
            <w:pPr>
              <w:jc w:val="right"/>
            </w:pPr>
            <w:r>
              <w:rPr>
                <w:rFonts w:ascii="宋体" w:eastAsia="宋体" w:hAnsi="宋体" w:cs="宋体"/>
                <w:b w:val="0"/>
                <w:i w:val="0"/>
                <w:color w:val="000000"/>
                <w:sz w:val="19"/>
              </w:rPr>
              <w:t xml:space="preserve">23.42</w:t>
            </w:r>
          </w:p>
        </w:tc>
        <w:tc>
          <w:tcPr>
            <w:tcW w:w="1140" w:type="dxa"/>
            <w:tcBorders/>
            <w:vAlign w:val="center"/>
          </w:tcPr>
          <w:p>
            <w:pPr>
              <w:jc w:val="right"/>
            </w:pPr>
            <w:r>
              <w:rPr>
                <w:rFonts w:ascii="宋体" w:eastAsia="宋体" w:hAnsi="宋体" w:cs="宋体"/>
                <w:b w:val="0"/>
                <w:i w:val="0"/>
                <w:color w:val="000000"/>
                <w:sz w:val="19"/>
              </w:rPr>
              <w:t xml:space="preserve">23.42</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2080801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死亡抚恤</w:t>
            </w:r>
          </w:p>
        </w:tc>
        <w:tc>
          <w:tcPr>
            <w:tcW w:w="1140" w:type="dxa"/>
            <w:tcBorders/>
            <w:vAlign w:val="center"/>
          </w:tcPr>
          <w:p>
            <w:pPr>
              <w:jc w:val="right"/>
            </w:pPr>
            <w:r>
              <w:rPr>
                <w:rFonts w:ascii="宋体" w:eastAsia="宋体" w:hAnsi="宋体" w:cs="宋体"/>
                <w:b w:val="0"/>
                <w:i w:val="0"/>
                <w:color w:val="000000"/>
                <w:sz w:val="19"/>
              </w:rPr>
              <w:t xml:space="preserve">23.42</w:t>
            </w:r>
          </w:p>
        </w:tc>
        <w:tc>
          <w:tcPr>
            <w:tcW w:w="1140" w:type="dxa"/>
            <w:tcBorders/>
            <w:vAlign w:val="center"/>
          </w:tcPr>
          <w:p>
            <w:pPr>
              <w:jc w:val="right"/>
            </w:pPr>
            <w:r>
              <w:rPr>
                <w:rFonts w:ascii="宋体" w:eastAsia="宋体" w:hAnsi="宋体" w:cs="宋体"/>
                <w:b w:val="0"/>
                <w:i w:val="0"/>
                <w:color w:val="000000"/>
                <w:sz w:val="19"/>
              </w:rPr>
              <w:t xml:space="preserve">23.42</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卫生健康支出</w:t>
            </w:r>
          </w:p>
        </w:tc>
        <w:tc>
          <w:tcPr>
            <w:tcW w:w="1140" w:type="dxa"/>
            <w:tcBorders/>
            <w:vAlign w:val="center"/>
          </w:tcPr>
          <w:p>
            <w:pPr>
              <w:jc w:val="right"/>
            </w:pPr>
            <w:r>
              <w:rPr>
                <w:rFonts w:ascii="宋体" w:eastAsia="宋体" w:hAnsi="宋体" w:cs="宋体"/>
                <w:b w:val="0"/>
                <w:i w:val="0"/>
                <w:color w:val="000000"/>
                <w:sz w:val="19"/>
              </w:rPr>
              <w:t xml:space="preserve">59.46</w:t>
            </w:r>
          </w:p>
        </w:tc>
        <w:tc>
          <w:tcPr>
            <w:tcW w:w="1140" w:type="dxa"/>
            <w:tcBorders/>
            <w:vAlign w:val="center"/>
          </w:tcPr>
          <w:p>
            <w:pPr>
              <w:jc w:val="right"/>
            </w:pPr>
            <w:r>
              <w:rPr>
                <w:rFonts w:ascii="宋体" w:eastAsia="宋体" w:hAnsi="宋体" w:cs="宋体"/>
                <w:b w:val="0"/>
                <w:i w:val="0"/>
                <w:color w:val="000000"/>
                <w:sz w:val="19"/>
              </w:rPr>
              <w:t xml:space="preserve">59.46</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行政事业单位医疗</w:t>
            </w:r>
          </w:p>
        </w:tc>
        <w:tc>
          <w:tcPr>
            <w:tcW w:w="1140" w:type="dxa"/>
            <w:tcBorders/>
            <w:vAlign w:val="center"/>
          </w:tcPr>
          <w:p>
            <w:pPr>
              <w:jc w:val="right"/>
            </w:pPr>
            <w:r>
              <w:rPr>
                <w:rFonts w:ascii="宋体" w:eastAsia="宋体" w:hAnsi="宋体" w:cs="宋体"/>
                <w:b w:val="0"/>
                <w:i w:val="0"/>
                <w:color w:val="000000"/>
                <w:sz w:val="19"/>
              </w:rPr>
              <w:t xml:space="preserve">59.46</w:t>
            </w:r>
          </w:p>
        </w:tc>
        <w:tc>
          <w:tcPr>
            <w:tcW w:w="1140" w:type="dxa"/>
            <w:tcBorders/>
            <w:vAlign w:val="center"/>
          </w:tcPr>
          <w:p>
            <w:pPr>
              <w:jc w:val="right"/>
            </w:pPr>
            <w:r>
              <w:rPr>
                <w:rFonts w:ascii="宋体" w:eastAsia="宋体" w:hAnsi="宋体" w:cs="宋体"/>
                <w:b w:val="0"/>
                <w:i w:val="0"/>
                <w:color w:val="000000"/>
                <w:sz w:val="19"/>
              </w:rPr>
              <w:t xml:space="preserve">59.46</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事业单位医疗</w:t>
            </w:r>
          </w:p>
        </w:tc>
        <w:tc>
          <w:tcPr>
            <w:tcW w:w="1140" w:type="dxa"/>
            <w:tcBorders/>
            <w:vAlign w:val="center"/>
          </w:tcPr>
          <w:p>
            <w:pPr>
              <w:jc w:val="right"/>
            </w:pPr>
            <w:r>
              <w:rPr>
                <w:rFonts w:ascii="宋体" w:eastAsia="宋体" w:hAnsi="宋体" w:cs="宋体"/>
                <w:b w:val="0"/>
                <w:i w:val="0"/>
                <w:color w:val="000000"/>
                <w:sz w:val="19"/>
              </w:rPr>
              <w:t xml:space="preserve">59.46</w:t>
            </w:r>
          </w:p>
        </w:tc>
        <w:tc>
          <w:tcPr>
            <w:tcW w:w="1140" w:type="dxa"/>
            <w:tcBorders/>
            <w:vAlign w:val="center"/>
          </w:tcPr>
          <w:p>
            <w:pPr>
              <w:jc w:val="right"/>
            </w:pPr>
            <w:r>
              <w:rPr>
                <w:rFonts w:ascii="宋体" w:eastAsia="宋体" w:hAnsi="宋体" w:cs="宋体"/>
                <w:b w:val="0"/>
                <w:i w:val="0"/>
                <w:color w:val="000000"/>
                <w:sz w:val="19"/>
              </w:rPr>
              <w:t xml:space="preserve">59.46</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农林水支出</w:t>
            </w:r>
          </w:p>
        </w:tc>
        <w:tc>
          <w:tcPr>
            <w:tcW w:w="1140" w:type="dxa"/>
            <w:tcBorders/>
            <w:vAlign w:val="center"/>
          </w:tcPr>
          <w:p>
            <w:pPr>
              <w:jc w:val="right"/>
            </w:pPr>
            <w:r>
              <w:rPr>
                <w:rFonts w:ascii="宋体" w:eastAsia="宋体" w:hAnsi="宋体" w:cs="宋体"/>
                <w:b w:val="0"/>
                <w:i w:val="0"/>
                <w:color w:val="000000"/>
                <w:sz w:val="19"/>
              </w:rPr>
              <w:t xml:space="preserve">1,150.29</w:t>
            </w:r>
          </w:p>
        </w:tc>
        <w:tc>
          <w:tcPr>
            <w:tcW w:w="1140" w:type="dxa"/>
            <w:tcBorders/>
            <w:vAlign w:val="center"/>
          </w:tcPr>
          <w:p>
            <w:pPr>
              <w:jc w:val="right"/>
            </w:pPr>
            <w:r>
              <w:rPr>
                <w:rFonts w:ascii="宋体" w:eastAsia="宋体" w:hAnsi="宋体" w:cs="宋体"/>
                <w:b w:val="0"/>
                <w:i w:val="0"/>
                <w:color w:val="000000"/>
                <w:sz w:val="19"/>
              </w:rPr>
              <w:t xml:space="preserve">917.06</w:t>
            </w:r>
          </w:p>
        </w:tc>
        <w:tc>
          <w:tcPr>
            <w:tcW w:w="1140" w:type="dxa"/>
            <w:tcBorders/>
            <w:vAlign w:val="center"/>
          </w:tcPr>
          <w:p>
            <w:pPr>
              <w:jc w:val="right"/>
            </w:pPr>
            <w:r>
              <w:rPr>
                <w:rFonts w:ascii="宋体" w:eastAsia="宋体" w:hAnsi="宋体" w:cs="宋体"/>
                <w:b w:val="0"/>
                <w:i w:val="0"/>
                <w:color w:val="000000"/>
                <w:sz w:val="19"/>
              </w:rPr>
              <w:t xml:space="preserve">233.23</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农业农村</w:t>
            </w:r>
          </w:p>
        </w:tc>
        <w:tc>
          <w:tcPr>
            <w:tcW w:w="1140" w:type="dxa"/>
            <w:tcBorders/>
            <w:vAlign w:val="center"/>
          </w:tcPr>
          <w:p>
            <w:pPr>
              <w:jc w:val="right"/>
            </w:pPr>
            <w:r>
              <w:rPr>
                <w:rFonts w:ascii="宋体" w:eastAsia="宋体" w:hAnsi="宋体" w:cs="宋体"/>
                <w:b w:val="0"/>
                <w:i w:val="0"/>
                <w:color w:val="000000"/>
                <w:sz w:val="19"/>
              </w:rPr>
              <w:t xml:space="preserve">1,150.29</w:t>
            </w:r>
          </w:p>
        </w:tc>
        <w:tc>
          <w:tcPr>
            <w:tcW w:w="1140" w:type="dxa"/>
            <w:tcBorders/>
            <w:vAlign w:val="center"/>
          </w:tcPr>
          <w:p>
            <w:pPr>
              <w:jc w:val="right"/>
            </w:pPr>
            <w:r>
              <w:rPr>
                <w:rFonts w:ascii="宋体" w:eastAsia="宋体" w:hAnsi="宋体" w:cs="宋体"/>
                <w:b w:val="0"/>
                <w:i w:val="0"/>
                <w:color w:val="000000"/>
                <w:sz w:val="19"/>
              </w:rPr>
              <w:t xml:space="preserve">917.06</w:t>
            </w:r>
          </w:p>
        </w:tc>
        <w:tc>
          <w:tcPr>
            <w:tcW w:w="1140" w:type="dxa"/>
            <w:tcBorders/>
            <w:vAlign w:val="center"/>
          </w:tcPr>
          <w:p>
            <w:pPr>
              <w:jc w:val="right"/>
            </w:pPr>
            <w:r>
              <w:rPr>
                <w:rFonts w:ascii="宋体" w:eastAsia="宋体" w:hAnsi="宋体" w:cs="宋体"/>
                <w:b w:val="0"/>
                <w:i w:val="0"/>
                <w:color w:val="000000"/>
                <w:sz w:val="19"/>
              </w:rPr>
              <w:t xml:space="preserve">233.23</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2130104</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事业运行</w:t>
            </w:r>
          </w:p>
        </w:tc>
        <w:tc>
          <w:tcPr>
            <w:tcW w:w="1140" w:type="dxa"/>
            <w:tcBorders/>
            <w:vAlign w:val="center"/>
          </w:tcPr>
          <w:p>
            <w:pPr>
              <w:jc w:val="right"/>
            </w:pPr>
            <w:r>
              <w:rPr>
                <w:rFonts w:ascii="宋体" w:eastAsia="宋体" w:hAnsi="宋体" w:cs="宋体"/>
                <w:b w:val="0"/>
                <w:i w:val="0"/>
                <w:color w:val="000000"/>
                <w:sz w:val="19"/>
              </w:rPr>
              <w:t xml:space="preserve">917.06</w:t>
            </w:r>
          </w:p>
        </w:tc>
        <w:tc>
          <w:tcPr>
            <w:tcW w:w="1140" w:type="dxa"/>
            <w:tcBorders/>
            <w:vAlign w:val="center"/>
          </w:tcPr>
          <w:p>
            <w:pPr>
              <w:jc w:val="right"/>
            </w:pPr>
            <w:r>
              <w:rPr>
                <w:rFonts w:ascii="宋体" w:eastAsia="宋体" w:hAnsi="宋体" w:cs="宋体"/>
                <w:b w:val="0"/>
                <w:i w:val="0"/>
                <w:color w:val="000000"/>
                <w:sz w:val="19"/>
              </w:rPr>
              <w:t xml:space="preserve">917.06</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2130109</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农产品质量安全</w:t>
            </w:r>
          </w:p>
        </w:tc>
        <w:tc>
          <w:tcPr>
            <w:tcW w:w="1140" w:type="dxa"/>
            <w:tcBorders/>
            <w:vAlign w:val="center"/>
          </w:tcPr>
          <w:p>
            <w:pPr>
              <w:jc w:val="right"/>
            </w:pPr>
            <w:r>
              <w:rPr>
                <w:rFonts w:ascii="宋体" w:eastAsia="宋体" w:hAnsi="宋体" w:cs="宋体"/>
                <w:b w:val="0"/>
                <w:i w:val="0"/>
                <w:color w:val="000000"/>
                <w:sz w:val="19"/>
              </w:rPr>
              <w:t xml:space="preserve">116.17</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116.17</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2130110</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执法监管</w:t>
            </w:r>
          </w:p>
        </w:tc>
        <w:tc>
          <w:tcPr>
            <w:tcW w:w="1140" w:type="dxa"/>
            <w:tcBorders/>
            <w:vAlign w:val="center"/>
          </w:tcPr>
          <w:p>
            <w:pPr>
              <w:jc w:val="right"/>
            </w:pPr>
            <w:r>
              <w:rPr>
                <w:rFonts w:ascii="宋体" w:eastAsia="宋体" w:hAnsi="宋体" w:cs="宋体"/>
                <w:b w:val="0"/>
                <w:i w:val="0"/>
                <w:color w:val="000000"/>
                <w:sz w:val="19"/>
              </w:rPr>
              <w:t xml:space="preserve">55.55</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55.55</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2130148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渔业发展</w:t>
            </w:r>
          </w:p>
        </w:tc>
        <w:tc>
          <w:tcPr>
            <w:tcW w:w="1140" w:type="dxa"/>
            <w:tcBorders/>
            <w:vAlign w:val="center"/>
          </w:tcPr>
          <w:p>
            <w:pPr>
              <w:jc w:val="right"/>
            </w:pPr>
            <w:r>
              <w:rPr>
                <w:rFonts w:ascii="宋体" w:eastAsia="宋体" w:hAnsi="宋体" w:cs="宋体"/>
                <w:b w:val="0"/>
                <w:i w:val="0"/>
                <w:color w:val="000000"/>
                <w:sz w:val="19"/>
              </w:rPr>
              <w:t xml:space="preserve">29.96</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29.96</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2130199</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其他农业农村支出</w:t>
            </w:r>
          </w:p>
        </w:tc>
        <w:tc>
          <w:tcPr>
            <w:tcW w:w="1140" w:type="dxa"/>
            <w:tcBorders/>
            <w:vAlign w:val="center"/>
          </w:tcPr>
          <w:p>
            <w:pPr>
              <w:jc w:val="right"/>
            </w:pPr>
            <w:r>
              <w:rPr>
                <w:rFonts w:ascii="宋体" w:eastAsia="宋体" w:hAnsi="宋体" w:cs="宋体"/>
                <w:b w:val="0"/>
                <w:i w:val="0"/>
                <w:color w:val="000000"/>
                <w:sz w:val="19"/>
              </w:rPr>
              <w:t xml:space="preserve">31.55</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31.55</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住房保障支出</w:t>
            </w:r>
          </w:p>
        </w:tc>
        <w:tc>
          <w:tcPr>
            <w:tcW w:w="1140" w:type="dxa"/>
            <w:tcBorders/>
            <w:vAlign w:val="center"/>
          </w:tcPr>
          <w:p>
            <w:pPr>
              <w:jc w:val="right"/>
            </w:pPr>
            <w:r>
              <w:rPr>
                <w:rFonts w:ascii="宋体" w:eastAsia="宋体" w:hAnsi="宋体" w:cs="宋体"/>
                <w:b w:val="0"/>
                <w:i w:val="0"/>
                <w:color w:val="000000"/>
                <w:sz w:val="19"/>
              </w:rPr>
              <w:t xml:space="preserve">110.22</w:t>
            </w:r>
          </w:p>
        </w:tc>
        <w:tc>
          <w:tcPr>
            <w:tcW w:w="1140" w:type="dxa"/>
            <w:tcBorders/>
            <w:vAlign w:val="center"/>
          </w:tcPr>
          <w:p>
            <w:pPr>
              <w:jc w:val="right"/>
            </w:pPr>
            <w:r>
              <w:rPr>
                <w:rFonts w:ascii="宋体" w:eastAsia="宋体" w:hAnsi="宋体" w:cs="宋体"/>
                <w:b w:val="0"/>
                <w:i w:val="0"/>
                <w:color w:val="000000"/>
                <w:sz w:val="19"/>
              </w:rPr>
              <w:t xml:space="preserve">110.22</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住房改革支出</w:t>
            </w:r>
          </w:p>
        </w:tc>
        <w:tc>
          <w:tcPr>
            <w:tcW w:w="1140" w:type="dxa"/>
            <w:tcBorders/>
            <w:vAlign w:val="center"/>
          </w:tcPr>
          <w:p>
            <w:pPr>
              <w:jc w:val="right"/>
            </w:pPr>
            <w:r>
              <w:rPr>
                <w:rFonts w:ascii="宋体" w:eastAsia="宋体" w:hAnsi="宋体" w:cs="宋体"/>
                <w:b w:val="0"/>
                <w:i w:val="0"/>
                <w:color w:val="000000"/>
                <w:sz w:val="19"/>
              </w:rPr>
              <w:t xml:space="preserve">110.22</w:t>
            </w:r>
          </w:p>
        </w:tc>
        <w:tc>
          <w:tcPr>
            <w:tcW w:w="1140" w:type="dxa"/>
            <w:tcBorders/>
            <w:vAlign w:val="center"/>
          </w:tcPr>
          <w:p>
            <w:pPr>
              <w:jc w:val="right"/>
            </w:pPr>
            <w:r>
              <w:rPr>
                <w:rFonts w:ascii="宋体" w:eastAsia="宋体" w:hAnsi="宋体" w:cs="宋体"/>
                <w:b w:val="0"/>
                <w:i w:val="0"/>
                <w:color w:val="000000"/>
                <w:sz w:val="19"/>
              </w:rPr>
              <w:t xml:space="preserve">110.22</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2210201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住房公积金</w:t>
            </w:r>
          </w:p>
        </w:tc>
        <w:tc>
          <w:tcPr>
            <w:tcW w:w="1140" w:type="dxa"/>
            <w:tcBorders/>
            <w:vAlign w:val="center"/>
          </w:tcPr>
          <w:p>
            <w:pPr>
              <w:jc w:val="right"/>
            </w:pPr>
            <w:r>
              <w:rPr>
                <w:rFonts w:ascii="宋体" w:eastAsia="宋体" w:hAnsi="宋体" w:cs="宋体"/>
                <w:b w:val="0"/>
                <w:i w:val="0"/>
                <w:color w:val="000000"/>
                <w:sz w:val="19"/>
              </w:rPr>
              <w:t xml:space="preserve">104.77</w:t>
            </w:r>
          </w:p>
        </w:tc>
        <w:tc>
          <w:tcPr>
            <w:tcW w:w="1140" w:type="dxa"/>
            <w:tcBorders/>
            <w:vAlign w:val="center"/>
          </w:tcPr>
          <w:p>
            <w:pPr>
              <w:jc w:val="right"/>
            </w:pPr>
            <w:r>
              <w:rPr>
                <w:rFonts w:ascii="宋体" w:eastAsia="宋体" w:hAnsi="宋体" w:cs="宋体"/>
                <w:b w:val="0"/>
                <w:i w:val="0"/>
                <w:color w:val="000000"/>
                <w:sz w:val="19"/>
              </w:rPr>
              <w:t xml:space="preserve">104.77</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2210203</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购房补贴</w:t>
            </w:r>
          </w:p>
        </w:tc>
        <w:tc>
          <w:tcPr>
            <w:tcW w:w="1140" w:type="dxa"/>
            <w:tcBorders/>
            <w:vAlign w:val="center"/>
          </w:tcPr>
          <w:p>
            <w:pPr>
              <w:jc w:val="right"/>
            </w:pPr>
            <w:r>
              <w:rPr>
                <w:rFonts w:ascii="宋体" w:eastAsia="宋体" w:hAnsi="宋体" w:cs="宋体"/>
                <w:b w:val="0"/>
                <w:i w:val="0"/>
                <w:color w:val="000000"/>
                <w:sz w:val="19"/>
              </w:rPr>
              <w:t xml:space="preserve">5.45</w:t>
            </w:r>
          </w:p>
        </w:tc>
        <w:tc>
          <w:tcPr>
            <w:tcW w:w="1140" w:type="dxa"/>
            <w:tcBorders/>
            <w:vAlign w:val="center"/>
          </w:tcPr>
          <w:p>
            <w:pPr>
              <w:jc w:val="right"/>
            </w:pPr>
            <w:r>
              <w:rPr>
                <w:rFonts w:ascii="宋体" w:eastAsia="宋体" w:hAnsi="宋体" w:cs="宋体"/>
                <w:b w:val="0"/>
                <w:i w:val="0"/>
                <w:color w:val="000000"/>
                <w:sz w:val="19"/>
              </w:rPr>
              <w:t xml:space="preserve">5.45</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01"/>
          <w:jc w:val="center"/>
        </w:trPr>
        <w:tc>
          <w:tcPr>
            <w:tcW w:w="30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注：本表反映部门本年度各项支出情况。</w:t>
            </w:r>
          </w:p>
        </w:tc>
        <w:tc>
          <w:tcPr>
            <w:tcW w:w="3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01"/>
          <w:jc w:val="center"/>
        </w:trPr>
        <w:tc>
          <w:tcPr>
            <w:tcW w:w="30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    本表金额转换成万元时，因四舍五入可能存在尾差。</w:t>
            </w: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01"/>
          <w:jc w:val="center"/>
        </w:trPr>
        <w:tc>
          <w:tcPr>
            <w:tcW w:w="30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    如本表为空，则我部门本年度无此类资金收支余。</w:t>
            </w: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单位：辽宁省抚顺市农业综合行政执法队</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497"/>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497"/>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497"/>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1,551.06</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231.09</w:t>
            </w:r>
          </w:p>
        </w:tc>
        <w:tc>
          <w:tcPr>
            <w:tcW w:w="1100" w:type="dxa"/>
            <w:tcBorders/>
            <w:vAlign w:val="center"/>
          </w:tcPr>
          <w:p>
            <w:pPr>
              <w:jc w:val="right"/>
            </w:pPr>
            <w:r>
              <w:rPr>
                <w:rFonts w:ascii="宋体" w:eastAsia="宋体" w:hAnsi="宋体" w:cs="宋体"/>
                <w:b w:val="0"/>
                <w:i w:val="0"/>
                <w:color w:val="000000"/>
                <w:sz w:val="14"/>
              </w:rPr>
              <w:t xml:space="preserve">231.09</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59.46</w:t>
            </w:r>
          </w:p>
        </w:tc>
        <w:tc>
          <w:tcPr>
            <w:tcW w:w="1100" w:type="dxa"/>
            <w:tcBorders/>
            <w:vAlign w:val="center"/>
          </w:tcPr>
          <w:p>
            <w:pPr>
              <w:jc w:val="right"/>
            </w:pPr>
            <w:r>
              <w:rPr>
                <w:rFonts w:ascii="宋体" w:eastAsia="宋体" w:hAnsi="宋体" w:cs="宋体"/>
                <w:b w:val="0"/>
                <w:i w:val="0"/>
                <w:color w:val="000000"/>
                <w:sz w:val="14"/>
              </w:rPr>
              <w:t xml:space="preserve">59.46</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jc w:val="right"/>
            </w:pPr>
            <w:r>
              <w:rPr>
                <w:rFonts w:ascii="宋体" w:eastAsia="宋体" w:hAnsi="宋体" w:cs="宋体"/>
                <w:b w:val="0"/>
                <w:i w:val="0"/>
                <w:color w:val="000000"/>
                <w:sz w:val="14"/>
              </w:rPr>
              <w:t xml:space="preserve">1,150.29</w:t>
            </w:r>
          </w:p>
        </w:tc>
        <w:tc>
          <w:tcPr>
            <w:tcW w:w="1100" w:type="dxa"/>
            <w:tcBorders/>
            <w:vAlign w:val="center"/>
          </w:tcPr>
          <w:p>
            <w:pPr>
              <w:jc w:val="right"/>
            </w:pPr>
            <w:r>
              <w:rPr>
                <w:rFonts w:ascii="宋体" w:eastAsia="宋体" w:hAnsi="宋体" w:cs="宋体"/>
                <w:b w:val="0"/>
                <w:i w:val="0"/>
                <w:color w:val="000000"/>
                <w:sz w:val="14"/>
              </w:rPr>
              <w:t xml:space="preserve">1,150.29</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110.22</w:t>
            </w:r>
          </w:p>
        </w:tc>
        <w:tc>
          <w:tcPr>
            <w:tcW w:w="1100" w:type="dxa"/>
            <w:tcBorders/>
            <w:vAlign w:val="center"/>
          </w:tcPr>
          <w:p>
            <w:pPr>
              <w:jc w:val="right"/>
            </w:pPr>
            <w:r>
              <w:rPr>
                <w:rFonts w:ascii="宋体" w:eastAsia="宋体" w:hAnsi="宋体" w:cs="宋体"/>
                <w:b w:val="0"/>
                <w:i w:val="0"/>
                <w:color w:val="000000"/>
                <w:sz w:val="14"/>
              </w:rPr>
              <w:t xml:space="preserve">110.22</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1,551.06</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1,551.06</w:t>
            </w:r>
          </w:p>
        </w:tc>
        <w:tc>
          <w:tcPr>
            <w:tcW w:w="1100" w:type="dxa"/>
            <w:tcBorders/>
            <w:vAlign w:val="center"/>
          </w:tcPr>
          <w:p>
            <w:pPr>
              <w:jc w:val="right"/>
            </w:pPr>
            <w:r>
              <w:rPr>
                <w:rFonts w:ascii="宋体" w:eastAsia="宋体" w:hAnsi="宋体" w:cs="宋体"/>
                <w:b w:val="0"/>
                <w:i w:val="0"/>
                <w:color w:val="000000"/>
                <w:sz w:val="14"/>
              </w:rPr>
              <w:t xml:space="preserve">1,551.06</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1,551.06</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1,551.06</w:t>
            </w:r>
          </w:p>
        </w:tc>
        <w:tc>
          <w:tcPr>
            <w:tcW w:w="1100" w:type="dxa"/>
            <w:tcBorders/>
            <w:vAlign w:val="center"/>
          </w:tcPr>
          <w:p>
            <w:pPr>
              <w:jc w:val="right"/>
            </w:pPr>
            <w:r>
              <w:rPr>
                <w:rFonts w:ascii="宋体" w:eastAsia="宋体" w:hAnsi="宋体" w:cs="宋体"/>
                <w:b w:val="0"/>
                <w:i w:val="0"/>
                <w:color w:val="000000"/>
                <w:sz w:val="14"/>
              </w:rPr>
              <w:t xml:space="preserve">1,551.06</w:t>
            </w:r>
          </w:p>
        </w:tc>
        <w:tc>
          <w:tcPr>
            <w:tcW w:w="1100" w:type="dxa"/>
            <w:tcBorders/>
            <w:vAlign w:val="center"/>
          </w:tcPr>
          <w:p>
            <w:pPr/>
          </w:p>
        </w:tc>
        <w:tc>
          <w:tcPr>
            <w:tcW w:w="1112" w:type="dxa"/>
            <w:tcBorders/>
            <w:vAlign w:val="center"/>
          </w:tcPr>
          <w:p>
            <w:pPr/>
          </w:p>
        </w:tc>
      </w:tr>
      <w:tr>
        <w:trPr>
          <w:trHeight w:hRule="exact" w:val="292"/>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2"/>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2"/>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单位：辽宁省抚顺市农业综合行政执法队</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40"/>
        <w:gridCol w:w="340"/>
        <w:gridCol w:w="340"/>
        <w:gridCol w:w="3400"/>
        <w:gridCol w:w="2120"/>
        <w:gridCol w:w="2120"/>
        <w:gridCol w:w="2112"/>
      </w:tblGrid>
      <w:tr>
        <w:trPr>
          <w:trHeight w:hRule="exact" w:val="549"/>
          <w:jc w:val="center"/>
        </w:trPr>
        <w:tc>
          <w:tcPr>
            <w:tcW w:w="340" w:type="dxa"/>
            <w:hMerge w:val="restart"/>
            <w:vAlign w:val="center"/>
          </w:tcPr>
          <w:p>
            <w:pPr>
              <w:jc w:val="center"/>
            </w:pPr>
            <w:r>
              <w:rPr>
                <w:rFonts w:ascii="宋体" w:eastAsia="宋体" w:hAnsi="宋体" w:cs="宋体"/>
                <w:b w:val="0"/>
                <w:i w:val="0"/>
                <w:color w:val="000000"/>
                <w:sz w:val="21"/>
              </w:rPr>
              <w:t xml:space="preserve">项目</w:t>
            </w:r>
          </w:p>
        </w:tc>
        <w:tc>
          <w:tcPr>
            <w:tcW w:w="340" w:type="dxa"/>
            <w:hMerge/>
            <w:vAlign w:val="center"/>
          </w:tcPr>
          <w:p>
            <w:pPr/>
          </w:p>
        </w:tc>
        <w:tc>
          <w:tcPr>
            <w:tcW w:w="340" w:type="dxa"/>
            <w:hMerge/>
            <w:vAlign w:val="center"/>
          </w:tcPr>
          <w:p>
            <w:pPr/>
          </w:p>
        </w:tc>
        <w:tc>
          <w:tcPr>
            <w:tcW w:w="3400" w:type="dxa"/>
            <w:hMerge/>
            <w:vAlign w:val="center"/>
          </w:tcPr>
          <w:p>
            <w:pPr/>
          </w:p>
        </w:tc>
        <w:tc>
          <w:tcPr>
            <w:tcW w:w="2120" w:type="dxa"/>
            <w:hMerge w:val="restart"/>
            <w:vAlign w:val="center"/>
          </w:tcPr>
          <w:p>
            <w:pPr>
              <w:jc w:val="center"/>
            </w:pPr>
            <w:r>
              <w:rPr>
                <w:rFonts w:ascii="宋体" w:eastAsia="宋体" w:hAnsi="宋体" w:cs="宋体"/>
                <w:b w:val="0"/>
                <w:i w:val="0"/>
                <w:color w:val="000000"/>
                <w:sz w:val="21"/>
              </w:rPr>
              <w:t xml:space="preserve">本年支出</w:t>
            </w:r>
          </w:p>
        </w:tc>
        <w:tc>
          <w:tcPr>
            <w:tcW w:w="2120" w:type="dxa"/>
            <w:hMerge/>
            <w:vAlign w:val="center"/>
          </w:tcPr>
          <w:p>
            <w:pPr/>
          </w:p>
        </w:tc>
        <w:tc>
          <w:tcPr>
            <w:tcW w:w="2112" w:type="dxa"/>
            <w:hMerge/>
            <w:vAlign w:val="center"/>
          </w:tcPr>
          <w:p>
            <w:pPr/>
          </w:p>
        </w:tc>
      </w:tr>
      <w:tr>
        <w:trPr>
          <w:trHeight w:hRule="exact" w:val="458"/>
          <w:jc w:val="center"/>
        </w:trPr>
        <w:tc>
          <w:tcPr>
            <w:tcW w:w="340" w:type="dxa"/>
            <w:hMerge w:val="restart"/>
            <w:vMerge w:val="restart"/>
            <w:tcBorders/>
            <w:vAlign w:val="center"/>
          </w:tcPr>
          <w:p>
            <w:pPr>
              <w:jc w:val="center"/>
            </w:pPr>
            <w:r>
              <w:rPr>
                <w:rFonts w:ascii="宋体" w:eastAsia="宋体" w:hAnsi="宋体" w:cs="宋体"/>
                <w:b w:val="0"/>
                <w:i w:val="0"/>
                <w:color w:val="000000"/>
                <w:sz w:val="21"/>
              </w:rPr>
              <w:t xml:space="preserve">功能分类科目编码</w:t>
            </w:r>
          </w:p>
        </w:tc>
        <w:tc>
          <w:tcPr>
            <w:tcW w:w="340" w:type="dxa"/>
            <w:hMerge/>
            <w:tcBorders/>
            <w:vAlign w:val="center"/>
          </w:tcPr>
          <w:p>
            <w:pPr/>
          </w:p>
        </w:tc>
        <w:tc>
          <w:tcPr>
            <w:tcW w:w="340" w:type="dxa"/>
            <w:hMerge/>
            <w:tcBorders/>
            <w:vAlign w:val="center"/>
          </w:tcPr>
          <w:p>
            <w:pPr/>
          </w:p>
        </w:tc>
        <w:tc>
          <w:tcPr>
            <w:tcW w:w="3400" w:type="dxa"/>
            <w:vMerge w:val="restart"/>
            <w:tcBorders/>
            <w:vAlign w:val="center"/>
          </w:tcPr>
          <w:p>
            <w:pPr>
              <w:jc w:val="center"/>
            </w:pPr>
            <w:r>
              <w:rPr>
                <w:rFonts w:ascii="宋体" w:eastAsia="宋体" w:hAnsi="宋体" w:cs="宋体"/>
                <w:b w:val="0"/>
                <w:i w:val="0"/>
                <w:color w:val="000000"/>
                <w:sz w:val="21"/>
              </w:rPr>
              <w:t xml:space="preserve">科目名称</w:t>
            </w:r>
          </w:p>
        </w:tc>
        <w:tc>
          <w:tcPr>
            <w:tcW w:w="2120" w:type="dxa"/>
            <w:vMerge w:val="restart"/>
            <w:tcBorders/>
            <w:vAlign w:val="center"/>
          </w:tcPr>
          <w:p>
            <w:pPr>
              <w:jc w:val="center"/>
            </w:pPr>
            <w:r>
              <w:rPr>
                <w:rFonts w:ascii="宋体" w:eastAsia="宋体" w:hAnsi="宋体" w:cs="宋体"/>
                <w:b w:val="0"/>
                <w:i w:val="0"/>
                <w:color w:val="000000"/>
                <w:sz w:val="21"/>
              </w:rPr>
              <w:t xml:space="preserve">小计</w:t>
            </w:r>
          </w:p>
        </w:tc>
        <w:tc>
          <w:tcPr>
            <w:tcW w:w="2120" w:type="dxa"/>
            <w:vMerge w:val="restart"/>
            <w:tcBorders/>
            <w:vAlign w:val="center"/>
          </w:tcPr>
          <w:p>
            <w:pPr>
              <w:jc w:val="center"/>
            </w:pPr>
            <w:r>
              <w:rPr>
                <w:rFonts w:ascii="宋体" w:eastAsia="宋体" w:hAnsi="宋体" w:cs="宋体"/>
                <w:b w:val="0"/>
                <w:i w:val="0"/>
                <w:color w:val="000000"/>
                <w:sz w:val="21"/>
              </w:rPr>
              <w:t xml:space="preserve">基本支出</w:t>
            </w:r>
          </w:p>
        </w:tc>
        <w:tc>
          <w:tcPr>
            <w:tcW w:w="2112" w:type="dxa"/>
            <w:vMerge w:val="restart"/>
            <w:tcBorders/>
            <w:vAlign w:val="center"/>
          </w:tcPr>
          <w:p>
            <w:pPr>
              <w:jc w:val="center"/>
            </w:pPr>
            <w:r>
              <w:rPr>
                <w:rFonts w:ascii="宋体" w:eastAsia="宋体" w:hAnsi="宋体" w:cs="宋体"/>
                <w:b w:val="0"/>
                <w:i w:val="0"/>
                <w:color w:val="000000"/>
                <w:sz w:val="21"/>
              </w:rPr>
              <w:t xml:space="preserve">项目支出</w:t>
            </w:r>
          </w:p>
        </w:tc>
      </w:tr>
      <w:tr>
        <w:trPr>
          <w:trHeight w:hRule="exact" w:val="412"/>
          <w:jc w:val="center"/>
        </w:trPr>
        <w:tc>
          <w:tcPr>
            <w:tcW w:w="340" w:type="dxa"/>
            <w:hMerge w:val="restart"/>
            <w:vMerge/>
            <w:tcBorders/>
            <w:vAlign w:val="center"/>
          </w:tcPr>
          <w:p>
            <w:pPr/>
          </w:p>
        </w:tc>
        <w:tc>
          <w:tcPr>
            <w:tcW w:w="340" w:type="dxa"/>
            <w:hMerge/>
            <w:tcBorders/>
            <w:vAlign w:val="center"/>
          </w:tcPr>
          <w:p>
            <w:pPr/>
          </w:p>
        </w:tc>
        <w:tc>
          <w:tcPr>
            <w:tcW w:w="340" w:type="dxa"/>
            <w:hMerge/>
            <w:tcBorders/>
            <w:vAlign w:val="center"/>
          </w:tcPr>
          <w:p>
            <w:pPr/>
          </w:p>
        </w:tc>
        <w:tc>
          <w:tcPr>
            <w:tcW w:w="3400" w:type="dxa"/>
            <w:vMerge/>
            <w:tcBorders/>
            <w:vAlign w:val="center"/>
          </w:tcPr>
          <w:p>
            <w:pPr/>
          </w:p>
        </w:tc>
        <w:tc>
          <w:tcPr>
            <w:tcW w:w="2120" w:type="dxa"/>
            <w:vMerge/>
            <w:tcBorders/>
            <w:vAlign w:val="center"/>
          </w:tcPr>
          <w:p>
            <w:pPr/>
          </w:p>
        </w:tc>
        <w:tc>
          <w:tcPr>
            <w:tcW w:w="2120" w:type="dxa"/>
            <w:vMerge/>
            <w:tcBorders/>
            <w:vAlign w:val="center"/>
          </w:tcPr>
          <w:p>
            <w:pPr/>
          </w:p>
        </w:tc>
        <w:tc>
          <w:tcPr>
            <w:tcW w:w="2112" w:type="dxa"/>
            <w:vMerge/>
            <w:tcBorders/>
            <w:vAlign w:val="center"/>
          </w:tcPr>
          <w:p>
            <w:pPr/>
          </w:p>
        </w:tc>
      </w:tr>
      <w:tr>
        <w:trPr>
          <w:trHeight w:hRule="exact" w:val="458"/>
          <w:jc w:val="center"/>
        </w:trPr>
        <w:tc>
          <w:tcPr>
            <w:tcW w:w="340" w:type="dxa"/>
            <w:hMerge w:val="restart"/>
            <w:vMerge/>
            <w:tcBorders/>
            <w:vAlign w:val="center"/>
          </w:tcPr>
          <w:p>
            <w:pPr/>
          </w:p>
        </w:tc>
        <w:tc>
          <w:tcPr>
            <w:tcW w:w="340" w:type="dxa"/>
            <w:hMerge/>
            <w:tcBorders/>
            <w:vAlign w:val="center"/>
          </w:tcPr>
          <w:p>
            <w:pPr/>
          </w:p>
        </w:tc>
        <w:tc>
          <w:tcPr>
            <w:tcW w:w="340" w:type="dxa"/>
            <w:hMerge/>
            <w:tcBorders/>
            <w:vAlign w:val="center"/>
          </w:tcPr>
          <w:p>
            <w:pPr/>
          </w:p>
        </w:tc>
        <w:tc>
          <w:tcPr>
            <w:tcW w:w="3400" w:type="dxa"/>
            <w:vMerge/>
            <w:tcBorders/>
            <w:vAlign w:val="center"/>
          </w:tcPr>
          <w:p>
            <w:pPr/>
          </w:p>
        </w:tc>
        <w:tc>
          <w:tcPr>
            <w:tcW w:w="2120" w:type="dxa"/>
            <w:vMerge/>
            <w:tcBorders/>
            <w:vAlign w:val="center"/>
          </w:tcPr>
          <w:p>
            <w:pPr/>
          </w:p>
        </w:tc>
        <w:tc>
          <w:tcPr>
            <w:tcW w:w="2120" w:type="dxa"/>
            <w:vMerge/>
            <w:tcBorders/>
            <w:vAlign w:val="center"/>
          </w:tcPr>
          <w:p>
            <w:pPr/>
          </w:p>
        </w:tc>
        <w:tc>
          <w:tcPr>
            <w:tcW w:w="2112" w:type="dxa"/>
            <w:vMerge/>
            <w:tcBorders/>
            <w:vAlign w:val="center"/>
          </w:tcPr>
          <w:p>
            <w:pPr/>
          </w:p>
        </w:tc>
      </w:tr>
      <w:tr>
        <w:trPr>
          <w:trHeight w:hRule="exact" w:val="549"/>
          <w:jc w:val="center"/>
        </w:trPr>
        <w:tc>
          <w:tcPr>
            <w:tcW w:w="340" w:type="dxa"/>
            <w:hMerge w:val="restart"/>
            <w:tcBorders/>
            <w:vAlign w:val="center"/>
          </w:tcPr>
          <w:p>
            <w:pPr>
              <w:jc w:val="center"/>
            </w:pPr>
            <w:r>
              <w:rPr>
                <w:rFonts w:ascii="宋体" w:eastAsia="宋体" w:hAnsi="宋体" w:cs="宋体"/>
                <w:b w:val="0"/>
                <w:i w:val="0"/>
                <w:color w:val="000000"/>
                <w:sz w:val="21"/>
              </w:rPr>
              <w:t xml:space="preserve">栏次</w:t>
            </w:r>
          </w:p>
        </w:tc>
        <w:tc>
          <w:tcPr>
            <w:tcW w:w="340" w:type="dxa"/>
            <w:hMerge/>
            <w:tcBorders/>
            <w:vAlign w:val="center"/>
          </w:tcPr>
          <w:p>
            <w:pPr/>
          </w:p>
        </w:tc>
        <w:tc>
          <w:tcPr>
            <w:tcW w:w="340" w:type="dxa"/>
            <w:hMerge/>
            <w:tcBorders/>
            <w:vAlign w:val="center"/>
          </w:tcPr>
          <w:p>
            <w:pPr/>
          </w:p>
        </w:tc>
        <w:tc>
          <w:tcPr>
            <w:tcW w:w="3400" w:type="dxa"/>
            <w:hMerge/>
            <w:tcBorders/>
            <w:vAlign w:val="center"/>
          </w:tcPr>
          <w:p>
            <w:pPr/>
          </w:p>
        </w:tc>
        <w:tc>
          <w:tcPr>
            <w:tcW w:w="2120" w:type="dxa"/>
            <w:tcBorders/>
            <w:vAlign w:val="center"/>
          </w:tcPr>
          <w:p>
            <w:pPr>
              <w:jc w:val="center"/>
            </w:pPr>
            <w:r>
              <w:rPr>
                <w:rFonts w:ascii="宋体" w:eastAsia="宋体" w:hAnsi="宋体" w:cs="宋体"/>
                <w:b w:val="0"/>
                <w:i w:val="0"/>
                <w:color w:val="000000"/>
                <w:sz w:val="21"/>
              </w:rPr>
              <w:t xml:space="preserve">1</w:t>
            </w:r>
          </w:p>
        </w:tc>
        <w:tc>
          <w:tcPr>
            <w:tcW w:w="2120" w:type="dxa"/>
            <w:tcBorders/>
            <w:vAlign w:val="center"/>
          </w:tcPr>
          <w:p>
            <w:pPr>
              <w:jc w:val="center"/>
            </w:pPr>
            <w:r>
              <w:rPr>
                <w:rFonts w:ascii="宋体" w:eastAsia="宋体" w:hAnsi="宋体" w:cs="宋体"/>
                <w:b w:val="0"/>
                <w:i w:val="0"/>
                <w:color w:val="000000"/>
                <w:sz w:val="21"/>
              </w:rPr>
              <w:t xml:space="preserve">2</w:t>
            </w:r>
          </w:p>
        </w:tc>
        <w:tc>
          <w:tcPr>
            <w:tcW w:w="2112" w:type="dxa"/>
            <w:tcBorders/>
            <w:vAlign w:val="center"/>
          </w:tcPr>
          <w:p>
            <w:pPr>
              <w:jc w:val="center"/>
            </w:pPr>
            <w:r>
              <w:rPr>
                <w:rFonts w:ascii="宋体" w:eastAsia="宋体" w:hAnsi="宋体" w:cs="宋体"/>
                <w:b w:val="0"/>
                <w:i w:val="0"/>
                <w:color w:val="000000"/>
                <w:sz w:val="21"/>
              </w:rPr>
              <w:t xml:space="preserve">3</w:t>
            </w:r>
          </w:p>
        </w:tc>
      </w:tr>
      <w:tr>
        <w:trPr>
          <w:trHeight w:hRule="exact" w:val="549"/>
          <w:jc w:val="center"/>
        </w:trPr>
        <w:tc>
          <w:tcPr>
            <w:tcW w:w="340" w:type="dxa"/>
            <w:hMerge w:val="restart"/>
            <w:tcBorders/>
            <w:vAlign w:val="center"/>
          </w:tcPr>
          <w:p>
            <w:pPr>
              <w:jc w:val="center"/>
            </w:pPr>
            <w:r>
              <w:rPr>
                <w:rFonts w:ascii="宋体" w:eastAsia="宋体" w:hAnsi="宋体" w:cs="宋体"/>
                <w:b w:val="0"/>
                <w:i w:val="0"/>
                <w:color w:val="000000"/>
                <w:sz w:val="21"/>
              </w:rPr>
              <w:t xml:space="preserve">合计</w:t>
            </w:r>
          </w:p>
        </w:tc>
        <w:tc>
          <w:tcPr>
            <w:tcW w:w="340" w:type="dxa"/>
            <w:hMerge/>
            <w:tcBorders/>
            <w:vAlign w:val="center"/>
          </w:tcPr>
          <w:p>
            <w:pPr/>
          </w:p>
        </w:tc>
        <w:tc>
          <w:tcPr>
            <w:tcW w:w="340" w:type="dxa"/>
            <w:hMerge/>
            <w:tcBorders/>
            <w:vAlign w:val="center"/>
          </w:tcPr>
          <w:p>
            <w:pPr/>
          </w:p>
        </w:tc>
        <w:tc>
          <w:tcPr>
            <w:tcW w:w="3400" w:type="dxa"/>
            <w:hMerge/>
            <w:tcBorders/>
            <w:vAlign w:val="center"/>
          </w:tcPr>
          <w:p>
            <w:pPr/>
          </w:p>
        </w:tc>
        <w:tc>
          <w:tcPr>
            <w:tcW w:w="2120" w:type="dxa"/>
            <w:tcBorders/>
            <w:vAlign w:val="center"/>
          </w:tcPr>
          <w:p>
            <w:pPr>
              <w:jc w:val="right"/>
            </w:pPr>
            <w:r>
              <w:rPr>
                <w:rFonts w:ascii="宋体" w:eastAsia="宋体" w:hAnsi="宋体" w:cs="宋体"/>
                <w:b/>
                <w:i w:val="0"/>
                <w:color w:val="000000"/>
                <w:sz w:val="21"/>
              </w:rPr>
              <w:t xml:space="preserve">1,551.06</w:t>
            </w:r>
          </w:p>
        </w:tc>
        <w:tc>
          <w:tcPr>
            <w:tcW w:w="2120" w:type="dxa"/>
            <w:tcBorders/>
            <w:vAlign w:val="center"/>
          </w:tcPr>
          <w:p>
            <w:pPr>
              <w:jc w:val="right"/>
            </w:pPr>
            <w:r>
              <w:rPr>
                <w:rFonts w:ascii="宋体" w:eastAsia="宋体" w:hAnsi="宋体" w:cs="宋体"/>
                <w:b/>
                <w:i w:val="0"/>
                <w:color w:val="000000"/>
                <w:sz w:val="21"/>
              </w:rPr>
              <w:t xml:space="preserve">1,317.83</w:t>
            </w:r>
          </w:p>
        </w:tc>
        <w:tc>
          <w:tcPr>
            <w:tcW w:w="2112" w:type="dxa"/>
            <w:tcBorders/>
            <w:vAlign w:val="center"/>
          </w:tcPr>
          <w:p>
            <w:pPr>
              <w:jc w:val="right"/>
            </w:pPr>
            <w:r>
              <w:rPr>
                <w:rFonts w:ascii="宋体" w:eastAsia="宋体" w:hAnsi="宋体" w:cs="宋体"/>
                <w:b/>
                <w:i w:val="0"/>
                <w:color w:val="000000"/>
                <w:sz w:val="21"/>
              </w:rPr>
              <w:t xml:space="preserve">233.23</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社会保障和就业支出</w:t>
            </w:r>
          </w:p>
        </w:tc>
        <w:tc>
          <w:tcPr>
            <w:tcW w:w="2120" w:type="dxa"/>
            <w:tcBorders/>
            <w:vAlign w:val="center"/>
          </w:tcPr>
          <w:p>
            <w:pPr>
              <w:jc w:val="right"/>
            </w:pPr>
            <w:r>
              <w:rPr>
                <w:rFonts w:ascii="宋体" w:eastAsia="宋体" w:hAnsi="宋体" w:cs="宋体"/>
                <w:b w:val="0"/>
                <w:i w:val="0"/>
                <w:color w:val="000000"/>
                <w:sz w:val="21"/>
              </w:rPr>
              <w:t xml:space="preserve">231.09</w:t>
            </w:r>
          </w:p>
        </w:tc>
        <w:tc>
          <w:tcPr>
            <w:tcW w:w="2120" w:type="dxa"/>
            <w:tcBorders/>
            <w:vAlign w:val="center"/>
          </w:tcPr>
          <w:p>
            <w:pPr>
              <w:jc w:val="right"/>
            </w:pPr>
            <w:r>
              <w:rPr>
                <w:rFonts w:ascii="宋体" w:eastAsia="宋体" w:hAnsi="宋体" w:cs="宋体"/>
                <w:b w:val="0"/>
                <w:i w:val="0"/>
                <w:color w:val="000000"/>
                <w:sz w:val="21"/>
              </w:rPr>
              <w:t xml:space="preserve">231.09</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行政事业单位养老支出</w:t>
            </w:r>
          </w:p>
        </w:tc>
        <w:tc>
          <w:tcPr>
            <w:tcW w:w="2120" w:type="dxa"/>
            <w:tcBorders/>
            <w:vAlign w:val="center"/>
          </w:tcPr>
          <w:p>
            <w:pPr>
              <w:jc w:val="right"/>
            </w:pPr>
            <w:r>
              <w:rPr>
                <w:rFonts w:ascii="宋体" w:eastAsia="宋体" w:hAnsi="宋体" w:cs="宋体"/>
                <w:b w:val="0"/>
                <w:i w:val="0"/>
                <w:color w:val="000000"/>
                <w:sz w:val="21"/>
              </w:rPr>
              <w:t xml:space="preserve">207.67</w:t>
            </w:r>
          </w:p>
        </w:tc>
        <w:tc>
          <w:tcPr>
            <w:tcW w:w="2120" w:type="dxa"/>
            <w:tcBorders/>
            <w:vAlign w:val="center"/>
          </w:tcPr>
          <w:p>
            <w:pPr>
              <w:jc w:val="right"/>
            </w:pPr>
            <w:r>
              <w:rPr>
                <w:rFonts w:ascii="宋体" w:eastAsia="宋体" w:hAnsi="宋体" w:cs="宋体"/>
                <w:b w:val="0"/>
                <w:i w:val="0"/>
                <w:color w:val="000000"/>
                <w:sz w:val="21"/>
              </w:rPr>
              <w:t xml:space="preserve">207.67</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事业单位离退休</w:t>
            </w:r>
          </w:p>
        </w:tc>
        <w:tc>
          <w:tcPr>
            <w:tcW w:w="2120" w:type="dxa"/>
            <w:tcBorders/>
            <w:vAlign w:val="center"/>
          </w:tcPr>
          <w:p>
            <w:pPr>
              <w:jc w:val="right"/>
            </w:pPr>
            <w:r>
              <w:rPr>
                <w:rFonts w:ascii="宋体" w:eastAsia="宋体" w:hAnsi="宋体" w:cs="宋体"/>
                <w:b w:val="0"/>
                <w:i w:val="0"/>
                <w:color w:val="000000"/>
                <w:sz w:val="21"/>
              </w:rPr>
              <w:t xml:space="preserve">19.38</w:t>
            </w:r>
          </w:p>
        </w:tc>
        <w:tc>
          <w:tcPr>
            <w:tcW w:w="2120" w:type="dxa"/>
            <w:tcBorders/>
            <w:vAlign w:val="center"/>
          </w:tcPr>
          <w:p>
            <w:pPr>
              <w:jc w:val="right"/>
            </w:pPr>
            <w:r>
              <w:rPr>
                <w:rFonts w:ascii="宋体" w:eastAsia="宋体" w:hAnsi="宋体" w:cs="宋体"/>
                <w:b w:val="0"/>
                <w:i w:val="0"/>
                <w:color w:val="000000"/>
                <w:sz w:val="21"/>
              </w:rPr>
              <w:t xml:space="preserve">19.38</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机关事业单位基本养老保险缴费支出</w:t>
            </w:r>
          </w:p>
        </w:tc>
        <w:tc>
          <w:tcPr>
            <w:tcW w:w="2120" w:type="dxa"/>
            <w:tcBorders/>
            <w:vAlign w:val="center"/>
          </w:tcPr>
          <w:p>
            <w:pPr>
              <w:jc w:val="right"/>
            </w:pPr>
            <w:r>
              <w:rPr>
                <w:rFonts w:ascii="宋体" w:eastAsia="宋体" w:hAnsi="宋体" w:cs="宋体"/>
                <w:b w:val="0"/>
                <w:i w:val="0"/>
                <w:color w:val="000000"/>
                <w:sz w:val="21"/>
              </w:rPr>
              <w:t xml:space="preserve">111.74</w:t>
            </w:r>
          </w:p>
        </w:tc>
        <w:tc>
          <w:tcPr>
            <w:tcW w:w="2120" w:type="dxa"/>
            <w:tcBorders/>
            <w:vAlign w:val="center"/>
          </w:tcPr>
          <w:p>
            <w:pPr>
              <w:jc w:val="right"/>
            </w:pPr>
            <w:r>
              <w:rPr>
                <w:rFonts w:ascii="宋体" w:eastAsia="宋体" w:hAnsi="宋体" w:cs="宋体"/>
                <w:b w:val="0"/>
                <w:i w:val="0"/>
                <w:color w:val="000000"/>
                <w:sz w:val="21"/>
              </w:rPr>
              <w:t xml:space="preserve">111.74</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2080506</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机关事业单位职业年金缴费支出</w:t>
            </w:r>
          </w:p>
        </w:tc>
        <w:tc>
          <w:tcPr>
            <w:tcW w:w="2120" w:type="dxa"/>
            <w:tcBorders/>
            <w:vAlign w:val="center"/>
          </w:tcPr>
          <w:p>
            <w:pPr>
              <w:jc w:val="right"/>
            </w:pPr>
            <w:r>
              <w:rPr>
                <w:rFonts w:ascii="宋体" w:eastAsia="宋体" w:hAnsi="宋体" w:cs="宋体"/>
                <w:b w:val="0"/>
                <w:i w:val="0"/>
                <w:color w:val="000000"/>
                <w:sz w:val="21"/>
              </w:rPr>
              <w:t xml:space="preserve">76.55</w:t>
            </w:r>
          </w:p>
        </w:tc>
        <w:tc>
          <w:tcPr>
            <w:tcW w:w="2120" w:type="dxa"/>
            <w:tcBorders/>
            <w:vAlign w:val="center"/>
          </w:tcPr>
          <w:p>
            <w:pPr>
              <w:jc w:val="right"/>
            </w:pPr>
            <w:r>
              <w:rPr>
                <w:rFonts w:ascii="宋体" w:eastAsia="宋体" w:hAnsi="宋体" w:cs="宋体"/>
                <w:b w:val="0"/>
                <w:i w:val="0"/>
                <w:color w:val="000000"/>
                <w:sz w:val="21"/>
              </w:rPr>
              <w:t xml:space="preserve">76.55</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抚恤</w:t>
            </w:r>
          </w:p>
        </w:tc>
        <w:tc>
          <w:tcPr>
            <w:tcW w:w="2120" w:type="dxa"/>
            <w:tcBorders/>
            <w:vAlign w:val="center"/>
          </w:tcPr>
          <w:p>
            <w:pPr>
              <w:jc w:val="right"/>
            </w:pPr>
            <w:r>
              <w:rPr>
                <w:rFonts w:ascii="宋体" w:eastAsia="宋体" w:hAnsi="宋体" w:cs="宋体"/>
                <w:b w:val="0"/>
                <w:i w:val="0"/>
                <w:color w:val="000000"/>
                <w:sz w:val="21"/>
              </w:rPr>
              <w:t xml:space="preserve">23.42</w:t>
            </w:r>
          </w:p>
        </w:tc>
        <w:tc>
          <w:tcPr>
            <w:tcW w:w="2120" w:type="dxa"/>
            <w:tcBorders/>
            <w:vAlign w:val="center"/>
          </w:tcPr>
          <w:p>
            <w:pPr>
              <w:jc w:val="right"/>
            </w:pPr>
            <w:r>
              <w:rPr>
                <w:rFonts w:ascii="宋体" w:eastAsia="宋体" w:hAnsi="宋体" w:cs="宋体"/>
                <w:b w:val="0"/>
                <w:i w:val="0"/>
                <w:color w:val="000000"/>
                <w:sz w:val="21"/>
              </w:rPr>
              <w:t xml:space="preserve">23.42</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2080801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死亡抚恤</w:t>
            </w:r>
          </w:p>
        </w:tc>
        <w:tc>
          <w:tcPr>
            <w:tcW w:w="2120" w:type="dxa"/>
            <w:tcBorders/>
            <w:vAlign w:val="center"/>
          </w:tcPr>
          <w:p>
            <w:pPr>
              <w:jc w:val="right"/>
            </w:pPr>
            <w:r>
              <w:rPr>
                <w:rFonts w:ascii="宋体" w:eastAsia="宋体" w:hAnsi="宋体" w:cs="宋体"/>
                <w:b w:val="0"/>
                <w:i w:val="0"/>
                <w:color w:val="000000"/>
                <w:sz w:val="21"/>
              </w:rPr>
              <w:t xml:space="preserve">23.42</w:t>
            </w:r>
          </w:p>
        </w:tc>
        <w:tc>
          <w:tcPr>
            <w:tcW w:w="2120" w:type="dxa"/>
            <w:tcBorders/>
            <w:vAlign w:val="center"/>
          </w:tcPr>
          <w:p>
            <w:pPr>
              <w:jc w:val="right"/>
            </w:pPr>
            <w:r>
              <w:rPr>
                <w:rFonts w:ascii="宋体" w:eastAsia="宋体" w:hAnsi="宋体" w:cs="宋体"/>
                <w:b w:val="0"/>
                <w:i w:val="0"/>
                <w:color w:val="000000"/>
                <w:sz w:val="21"/>
              </w:rPr>
              <w:t xml:space="preserve">23.42</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卫生健康支出</w:t>
            </w:r>
          </w:p>
        </w:tc>
        <w:tc>
          <w:tcPr>
            <w:tcW w:w="2120" w:type="dxa"/>
            <w:tcBorders/>
            <w:vAlign w:val="center"/>
          </w:tcPr>
          <w:p>
            <w:pPr>
              <w:jc w:val="right"/>
            </w:pPr>
            <w:r>
              <w:rPr>
                <w:rFonts w:ascii="宋体" w:eastAsia="宋体" w:hAnsi="宋体" w:cs="宋体"/>
                <w:b w:val="0"/>
                <w:i w:val="0"/>
                <w:color w:val="000000"/>
                <w:sz w:val="21"/>
              </w:rPr>
              <w:t xml:space="preserve">59.46</w:t>
            </w:r>
          </w:p>
        </w:tc>
        <w:tc>
          <w:tcPr>
            <w:tcW w:w="2120" w:type="dxa"/>
            <w:tcBorders/>
            <w:vAlign w:val="center"/>
          </w:tcPr>
          <w:p>
            <w:pPr>
              <w:jc w:val="right"/>
            </w:pPr>
            <w:r>
              <w:rPr>
                <w:rFonts w:ascii="宋体" w:eastAsia="宋体" w:hAnsi="宋体" w:cs="宋体"/>
                <w:b w:val="0"/>
                <w:i w:val="0"/>
                <w:color w:val="000000"/>
                <w:sz w:val="21"/>
              </w:rPr>
              <w:t xml:space="preserve">59.46</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行政事业单位医疗</w:t>
            </w:r>
          </w:p>
        </w:tc>
        <w:tc>
          <w:tcPr>
            <w:tcW w:w="2120" w:type="dxa"/>
            <w:tcBorders/>
            <w:vAlign w:val="center"/>
          </w:tcPr>
          <w:p>
            <w:pPr>
              <w:jc w:val="right"/>
            </w:pPr>
            <w:r>
              <w:rPr>
                <w:rFonts w:ascii="宋体" w:eastAsia="宋体" w:hAnsi="宋体" w:cs="宋体"/>
                <w:b w:val="0"/>
                <w:i w:val="0"/>
                <w:color w:val="000000"/>
                <w:sz w:val="21"/>
              </w:rPr>
              <w:t xml:space="preserve">59.46</w:t>
            </w:r>
          </w:p>
        </w:tc>
        <w:tc>
          <w:tcPr>
            <w:tcW w:w="2120" w:type="dxa"/>
            <w:tcBorders/>
            <w:vAlign w:val="center"/>
          </w:tcPr>
          <w:p>
            <w:pPr>
              <w:jc w:val="right"/>
            </w:pPr>
            <w:r>
              <w:rPr>
                <w:rFonts w:ascii="宋体" w:eastAsia="宋体" w:hAnsi="宋体" w:cs="宋体"/>
                <w:b w:val="0"/>
                <w:i w:val="0"/>
                <w:color w:val="000000"/>
                <w:sz w:val="21"/>
              </w:rPr>
              <w:t xml:space="preserve">59.46</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事业单位医疗</w:t>
            </w:r>
          </w:p>
        </w:tc>
        <w:tc>
          <w:tcPr>
            <w:tcW w:w="2120" w:type="dxa"/>
            <w:tcBorders/>
            <w:vAlign w:val="center"/>
          </w:tcPr>
          <w:p>
            <w:pPr>
              <w:jc w:val="right"/>
            </w:pPr>
            <w:r>
              <w:rPr>
                <w:rFonts w:ascii="宋体" w:eastAsia="宋体" w:hAnsi="宋体" w:cs="宋体"/>
                <w:b w:val="0"/>
                <w:i w:val="0"/>
                <w:color w:val="000000"/>
                <w:sz w:val="21"/>
              </w:rPr>
              <w:t xml:space="preserve">59.46</w:t>
            </w:r>
          </w:p>
        </w:tc>
        <w:tc>
          <w:tcPr>
            <w:tcW w:w="2120" w:type="dxa"/>
            <w:tcBorders/>
            <w:vAlign w:val="center"/>
          </w:tcPr>
          <w:p>
            <w:pPr>
              <w:jc w:val="right"/>
            </w:pPr>
            <w:r>
              <w:rPr>
                <w:rFonts w:ascii="宋体" w:eastAsia="宋体" w:hAnsi="宋体" w:cs="宋体"/>
                <w:b w:val="0"/>
                <w:i w:val="0"/>
                <w:color w:val="000000"/>
                <w:sz w:val="21"/>
              </w:rPr>
              <w:t xml:space="preserve">59.46</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农林水支出</w:t>
            </w:r>
          </w:p>
        </w:tc>
        <w:tc>
          <w:tcPr>
            <w:tcW w:w="2120" w:type="dxa"/>
            <w:tcBorders/>
            <w:vAlign w:val="center"/>
          </w:tcPr>
          <w:p>
            <w:pPr>
              <w:jc w:val="right"/>
            </w:pPr>
            <w:r>
              <w:rPr>
                <w:rFonts w:ascii="宋体" w:eastAsia="宋体" w:hAnsi="宋体" w:cs="宋体"/>
                <w:b w:val="0"/>
                <w:i w:val="0"/>
                <w:color w:val="000000"/>
                <w:sz w:val="21"/>
              </w:rPr>
              <w:t xml:space="preserve">1,150.29</w:t>
            </w:r>
          </w:p>
        </w:tc>
        <w:tc>
          <w:tcPr>
            <w:tcW w:w="2120" w:type="dxa"/>
            <w:tcBorders/>
            <w:vAlign w:val="center"/>
          </w:tcPr>
          <w:p>
            <w:pPr>
              <w:jc w:val="right"/>
            </w:pPr>
            <w:r>
              <w:rPr>
                <w:rFonts w:ascii="宋体" w:eastAsia="宋体" w:hAnsi="宋体" w:cs="宋体"/>
                <w:b w:val="0"/>
                <w:i w:val="0"/>
                <w:color w:val="000000"/>
                <w:sz w:val="21"/>
              </w:rPr>
              <w:t xml:space="preserve">917.06</w:t>
            </w:r>
          </w:p>
        </w:tc>
        <w:tc>
          <w:tcPr>
            <w:tcW w:w="2112" w:type="dxa"/>
            <w:tcBorders/>
            <w:vAlign w:val="center"/>
          </w:tcPr>
          <w:p>
            <w:pPr>
              <w:jc w:val="right"/>
            </w:pPr>
            <w:r>
              <w:rPr>
                <w:rFonts w:ascii="宋体" w:eastAsia="宋体" w:hAnsi="宋体" w:cs="宋体"/>
                <w:b w:val="0"/>
                <w:i w:val="0"/>
                <w:color w:val="000000"/>
                <w:sz w:val="21"/>
              </w:rPr>
              <w:t xml:space="preserve">233.23</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农业农村</w:t>
            </w:r>
          </w:p>
        </w:tc>
        <w:tc>
          <w:tcPr>
            <w:tcW w:w="2120" w:type="dxa"/>
            <w:tcBorders/>
            <w:vAlign w:val="center"/>
          </w:tcPr>
          <w:p>
            <w:pPr>
              <w:jc w:val="right"/>
            </w:pPr>
            <w:r>
              <w:rPr>
                <w:rFonts w:ascii="宋体" w:eastAsia="宋体" w:hAnsi="宋体" w:cs="宋体"/>
                <w:b w:val="0"/>
                <w:i w:val="0"/>
                <w:color w:val="000000"/>
                <w:sz w:val="21"/>
              </w:rPr>
              <w:t xml:space="preserve">1,150.29</w:t>
            </w:r>
          </w:p>
        </w:tc>
        <w:tc>
          <w:tcPr>
            <w:tcW w:w="2120" w:type="dxa"/>
            <w:tcBorders/>
            <w:vAlign w:val="center"/>
          </w:tcPr>
          <w:p>
            <w:pPr>
              <w:jc w:val="right"/>
            </w:pPr>
            <w:r>
              <w:rPr>
                <w:rFonts w:ascii="宋体" w:eastAsia="宋体" w:hAnsi="宋体" w:cs="宋体"/>
                <w:b w:val="0"/>
                <w:i w:val="0"/>
                <w:color w:val="000000"/>
                <w:sz w:val="21"/>
              </w:rPr>
              <w:t xml:space="preserve">917.06</w:t>
            </w:r>
          </w:p>
        </w:tc>
        <w:tc>
          <w:tcPr>
            <w:tcW w:w="2112" w:type="dxa"/>
            <w:tcBorders/>
            <w:vAlign w:val="center"/>
          </w:tcPr>
          <w:p>
            <w:pPr>
              <w:jc w:val="right"/>
            </w:pPr>
            <w:r>
              <w:rPr>
                <w:rFonts w:ascii="宋体" w:eastAsia="宋体" w:hAnsi="宋体" w:cs="宋体"/>
                <w:b w:val="0"/>
                <w:i w:val="0"/>
                <w:color w:val="000000"/>
                <w:sz w:val="21"/>
              </w:rPr>
              <w:t xml:space="preserve">233.23</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2130104</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事业运行</w:t>
            </w:r>
          </w:p>
        </w:tc>
        <w:tc>
          <w:tcPr>
            <w:tcW w:w="2120" w:type="dxa"/>
            <w:tcBorders/>
            <w:vAlign w:val="center"/>
          </w:tcPr>
          <w:p>
            <w:pPr>
              <w:jc w:val="right"/>
            </w:pPr>
            <w:r>
              <w:rPr>
                <w:rFonts w:ascii="宋体" w:eastAsia="宋体" w:hAnsi="宋体" w:cs="宋体"/>
                <w:b w:val="0"/>
                <w:i w:val="0"/>
                <w:color w:val="000000"/>
                <w:sz w:val="21"/>
              </w:rPr>
              <w:t xml:space="preserve">917.06</w:t>
            </w:r>
          </w:p>
        </w:tc>
        <w:tc>
          <w:tcPr>
            <w:tcW w:w="2120" w:type="dxa"/>
            <w:tcBorders/>
            <w:vAlign w:val="center"/>
          </w:tcPr>
          <w:p>
            <w:pPr>
              <w:jc w:val="right"/>
            </w:pPr>
            <w:r>
              <w:rPr>
                <w:rFonts w:ascii="宋体" w:eastAsia="宋体" w:hAnsi="宋体" w:cs="宋体"/>
                <w:b w:val="0"/>
                <w:i w:val="0"/>
                <w:color w:val="000000"/>
                <w:sz w:val="21"/>
              </w:rPr>
              <w:t xml:space="preserve">917.06</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2130109</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农产品质量安全</w:t>
            </w:r>
          </w:p>
        </w:tc>
        <w:tc>
          <w:tcPr>
            <w:tcW w:w="2120" w:type="dxa"/>
            <w:tcBorders/>
            <w:vAlign w:val="center"/>
          </w:tcPr>
          <w:p>
            <w:pPr>
              <w:jc w:val="right"/>
            </w:pPr>
            <w:r>
              <w:rPr>
                <w:rFonts w:ascii="宋体" w:eastAsia="宋体" w:hAnsi="宋体" w:cs="宋体"/>
                <w:b w:val="0"/>
                <w:i w:val="0"/>
                <w:color w:val="000000"/>
                <w:sz w:val="21"/>
              </w:rPr>
              <w:t xml:space="preserve">116.17</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116.17</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2130110</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执法监管</w:t>
            </w:r>
          </w:p>
        </w:tc>
        <w:tc>
          <w:tcPr>
            <w:tcW w:w="2120" w:type="dxa"/>
            <w:tcBorders/>
            <w:vAlign w:val="center"/>
          </w:tcPr>
          <w:p>
            <w:pPr>
              <w:jc w:val="right"/>
            </w:pPr>
            <w:r>
              <w:rPr>
                <w:rFonts w:ascii="宋体" w:eastAsia="宋体" w:hAnsi="宋体" w:cs="宋体"/>
                <w:b w:val="0"/>
                <w:i w:val="0"/>
                <w:color w:val="000000"/>
                <w:sz w:val="21"/>
              </w:rPr>
              <w:t xml:space="preserve">55.55</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55.55</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2130148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渔业发展</w:t>
            </w:r>
          </w:p>
        </w:tc>
        <w:tc>
          <w:tcPr>
            <w:tcW w:w="2120" w:type="dxa"/>
            <w:tcBorders/>
            <w:vAlign w:val="center"/>
          </w:tcPr>
          <w:p>
            <w:pPr>
              <w:jc w:val="right"/>
            </w:pPr>
            <w:r>
              <w:rPr>
                <w:rFonts w:ascii="宋体" w:eastAsia="宋体" w:hAnsi="宋体" w:cs="宋体"/>
                <w:b w:val="0"/>
                <w:i w:val="0"/>
                <w:color w:val="000000"/>
                <w:sz w:val="21"/>
              </w:rPr>
              <w:t xml:space="preserve">29.96</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29.96</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2130199</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其他农业农村支出</w:t>
            </w:r>
          </w:p>
        </w:tc>
        <w:tc>
          <w:tcPr>
            <w:tcW w:w="2120" w:type="dxa"/>
            <w:tcBorders/>
            <w:vAlign w:val="center"/>
          </w:tcPr>
          <w:p>
            <w:pPr>
              <w:jc w:val="right"/>
            </w:pPr>
            <w:r>
              <w:rPr>
                <w:rFonts w:ascii="宋体" w:eastAsia="宋体" w:hAnsi="宋体" w:cs="宋体"/>
                <w:b w:val="0"/>
                <w:i w:val="0"/>
                <w:color w:val="000000"/>
                <w:sz w:val="21"/>
              </w:rPr>
              <w:t xml:space="preserve">31.55</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31.55</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住房保障支出</w:t>
            </w:r>
          </w:p>
        </w:tc>
        <w:tc>
          <w:tcPr>
            <w:tcW w:w="2120" w:type="dxa"/>
            <w:tcBorders/>
            <w:vAlign w:val="center"/>
          </w:tcPr>
          <w:p>
            <w:pPr>
              <w:jc w:val="right"/>
            </w:pPr>
            <w:r>
              <w:rPr>
                <w:rFonts w:ascii="宋体" w:eastAsia="宋体" w:hAnsi="宋体" w:cs="宋体"/>
                <w:b w:val="0"/>
                <w:i w:val="0"/>
                <w:color w:val="000000"/>
                <w:sz w:val="21"/>
              </w:rPr>
              <w:t xml:space="preserve">110.22</w:t>
            </w:r>
          </w:p>
        </w:tc>
        <w:tc>
          <w:tcPr>
            <w:tcW w:w="2120" w:type="dxa"/>
            <w:tcBorders/>
            <w:vAlign w:val="center"/>
          </w:tcPr>
          <w:p>
            <w:pPr>
              <w:jc w:val="right"/>
            </w:pPr>
            <w:r>
              <w:rPr>
                <w:rFonts w:ascii="宋体" w:eastAsia="宋体" w:hAnsi="宋体" w:cs="宋体"/>
                <w:b w:val="0"/>
                <w:i w:val="0"/>
                <w:color w:val="000000"/>
                <w:sz w:val="21"/>
              </w:rPr>
              <w:t xml:space="preserve">110.22</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住房改革支出</w:t>
            </w:r>
          </w:p>
        </w:tc>
        <w:tc>
          <w:tcPr>
            <w:tcW w:w="2120" w:type="dxa"/>
            <w:tcBorders/>
            <w:vAlign w:val="center"/>
          </w:tcPr>
          <w:p>
            <w:pPr>
              <w:jc w:val="right"/>
            </w:pPr>
            <w:r>
              <w:rPr>
                <w:rFonts w:ascii="宋体" w:eastAsia="宋体" w:hAnsi="宋体" w:cs="宋体"/>
                <w:b w:val="0"/>
                <w:i w:val="0"/>
                <w:color w:val="000000"/>
                <w:sz w:val="21"/>
              </w:rPr>
              <w:t xml:space="preserve">110.22</w:t>
            </w:r>
          </w:p>
        </w:tc>
        <w:tc>
          <w:tcPr>
            <w:tcW w:w="2120" w:type="dxa"/>
            <w:tcBorders/>
            <w:vAlign w:val="center"/>
          </w:tcPr>
          <w:p>
            <w:pPr>
              <w:jc w:val="right"/>
            </w:pPr>
            <w:r>
              <w:rPr>
                <w:rFonts w:ascii="宋体" w:eastAsia="宋体" w:hAnsi="宋体" w:cs="宋体"/>
                <w:b w:val="0"/>
                <w:i w:val="0"/>
                <w:color w:val="000000"/>
                <w:sz w:val="21"/>
              </w:rPr>
              <w:t xml:space="preserve">110.22</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2210201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住房公积金</w:t>
            </w:r>
          </w:p>
        </w:tc>
        <w:tc>
          <w:tcPr>
            <w:tcW w:w="2120" w:type="dxa"/>
            <w:tcBorders/>
            <w:vAlign w:val="center"/>
          </w:tcPr>
          <w:p>
            <w:pPr>
              <w:jc w:val="right"/>
            </w:pPr>
            <w:r>
              <w:rPr>
                <w:rFonts w:ascii="宋体" w:eastAsia="宋体" w:hAnsi="宋体" w:cs="宋体"/>
                <w:b w:val="0"/>
                <w:i w:val="0"/>
                <w:color w:val="000000"/>
                <w:sz w:val="21"/>
              </w:rPr>
              <w:t xml:space="preserve">104.77</w:t>
            </w:r>
          </w:p>
        </w:tc>
        <w:tc>
          <w:tcPr>
            <w:tcW w:w="2120" w:type="dxa"/>
            <w:tcBorders/>
            <w:vAlign w:val="center"/>
          </w:tcPr>
          <w:p>
            <w:pPr>
              <w:jc w:val="right"/>
            </w:pPr>
            <w:r>
              <w:rPr>
                <w:rFonts w:ascii="宋体" w:eastAsia="宋体" w:hAnsi="宋体" w:cs="宋体"/>
                <w:b w:val="0"/>
                <w:i w:val="0"/>
                <w:color w:val="000000"/>
                <w:sz w:val="21"/>
              </w:rPr>
              <w:t xml:space="preserve">104.77</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2210203</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购房补贴</w:t>
            </w:r>
          </w:p>
        </w:tc>
        <w:tc>
          <w:tcPr>
            <w:tcW w:w="2120" w:type="dxa"/>
            <w:tcBorders/>
            <w:vAlign w:val="center"/>
          </w:tcPr>
          <w:p>
            <w:pPr>
              <w:jc w:val="right"/>
            </w:pPr>
            <w:r>
              <w:rPr>
                <w:rFonts w:ascii="宋体" w:eastAsia="宋体" w:hAnsi="宋体" w:cs="宋体"/>
                <w:b w:val="0"/>
                <w:i w:val="0"/>
                <w:color w:val="000000"/>
                <w:sz w:val="21"/>
              </w:rPr>
              <w:t xml:space="preserve">5.45</w:t>
            </w:r>
          </w:p>
        </w:tc>
        <w:tc>
          <w:tcPr>
            <w:tcW w:w="2120" w:type="dxa"/>
            <w:tcBorders/>
            <w:vAlign w:val="center"/>
          </w:tcPr>
          <w:p>
            <w:pPr>
              <w:jc w:val="right"/>
            </w:pPr>
            <w:r>
              <w:rPr>
                <w:rFonts w:ascii="宋体" w:eastAsia="宋体" w:hAnsi="宋体" w:cs="宋体"/>
                <w:b w:val="0"/>
                <w:i w:val="0"/>
                <w:color w:val="000000"/>
                <w:sz w:val="21"/>
              </w:rPr>
              <w:t xml:space="preserve">5.45</w:t>
            </w:r>
          </w:p>
        </w:tc>
        <w:tc>
          <w:tcPr>
            <w:tcW w:w="2112" w:type="dxa"/>
            <w:tcBorders/>
            <w:vAlign w:val="center"/>
          </w:tcPr>
          <w:p>
            <w:pPr/>
          </w:p>
        </w:tc>
      </w:tr>
      <w:tr>
        <w:trPr>
          <w:trHeight w:hRule="exact" w:val="458"/>
          <w:jc w:val="center"/>
        </w:trPr>
        <w:tc>
          <w:tcPr>
            <w:tcW w:w="3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注：本表反映部门本年度一般公共预算财政拨款支出情况。</w:t>
            </w:r>
          </w:p>
        </w:tc>
        <w:tc>
          <w:tcPr>
            <w:tcW w:w="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58"/>
          <w:jc w:val="center"/>
        </w:trPr>
        <w:tc>
          <w:tcPr>
            <w:tcW w:w="3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本表金额转换成万元时，因四舍五入可能存在尾差。</w:t>
            </w: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58"/>
          <w:jc w:val="center"/>
        </w:trPr>
        <w:tc>
          <w:tcPr>
            <w:tcW w:w="3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如本表为空，则我部门本年度无此类资金收支余。</w:t>
            </w: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单位：辽宁省抚顺市农业综合行政执法队</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80"/>
        <w:gridCol w:w="2020"/>
        <w:gridCol w:w="1040"/>
        <w:gridCol w:w="480"/>
        <w:gridCol w:w="1600"/>
        <w:gridCol w:w="1040"/>
        <w:gridCol w:w="480"/>
        <w:gridCol w:w="2600"/>
        <w:gridCol w:w="1032"/>
      </w:tblGrid>
      <w:tr>
        <w:trPr>
          <w:trHeight w:hRule="exact" w:val="362"/>
          <w:jc w:val="center"/>
        </w:trPr>
        <w:tc>
          <w:tcPr>
            <w:tcW w:w="480" w:type="dxa"/>
            <w:hMerge w:val="restart"/>
            <w:vAlign w:val="center"/>
          </w:tcPr>
          <w:p>
            <w:pPr>
              <w:jc w:val="center"/>
            </w:pPr>
            <w:r>
              <w:rPr>
                <w:rFonts w:ascii="宋体" w:eastAsia="宋体" w:hAnsi="宋体" w:cs="宋体"/>
                <w:b w:val="0"/>
                <w:i w:val="0"/>
                <w:color w:val="000000"/>
                <w:sz w:val="14"/>
              </w:rPr>
              <w:t xml:space="preserve">人员经费</w:t>
            </w:r>
          </w:p>
        </w:tc>
        <w:tc>
          <w:tcPr>
            <w:tcW w:w="2020" w:type="dxa"/>
            <w:hMerge/>
            <w:vAlign w:val="center"/>
          </w:tcPr>
          <w:p>
            <w:pPr/>
          </w:p>
        </w:tc>
        <w:tc>
          <w:tcPr>
            <w:tcW w:w="1040" w:type="dxa"/>
            <w:hMerge/>
            <w:vAlign w:val="center"/>
          </w:tcPr>
          <w:p>
            <w:pPr/>
          </w:p>
        </w:tc>
        <w:tc>
          <w:tcPr>
            <w:tcW w:w="480" w:type="dxa"/>
            <w:hMerge w:val="restart"/>
            <w:vAlign w:val="center"/>
          </w:tcPr>
          <w:p>
            <w:pPr>
              <w:jc w:val="center"/>
            </w:pPr>
            <w:r>
              <w:rPr>
                <w:rFonts w:ascii="宋体" w:eastAsia="宋体" w:hAnsi="宋体" w:cs="宋体"/>
                <w:b w:val="0"/>
                <w:i w:val="0"/>
                <w:color w:val="000000"/>
                <w:sz w:val="14"/>
              </w:rPr>
              <w:t xml:space="preserve">公用经费</w:t>
            </w:r>
          </w:p>
        </w:tc>
        <w:tc>
          <w:tcPr>
            <w:tcW w:w="1600" w:type="dxa"/>
            <w:hMerge/>
            <w:vAlign w:val="center"/>
          </w:tcPr>
          <w:p>
            <w:pPr/>
          </w:p>
        </w:tc>
        <w:tc>
          <w:tcPr>
            <w:tcW w:w="1040" w:type="dxa"/>
            <w:hMerge/>
            <w:vAlign w:val="center"/>
          </w:tcPr>
          <w:p>
            <w:pPr/>
          </w:p>
        </w:tc>
        <w:tc>
          <w:tcPr>
            <w:tcW w:w="480" w:type="dxa"/>
            <w:hMerge/>
            <w:vAlign w:val="center"/>
          </w:tcPr>
          <w:p>
            <w:pPr/>
          </w:p>
        </w:tc>
        <w:tc>
          <w:tcPr>
            <w:tcW w:w="2600" w:type="dxa"/>
            <w:hMerge/>
            <w:vAlign w:val="center"/>
          </w:tcPr>
          <w:p>
            <w:pPr/>
          </w:p>
        </w:tc>
        <w:tc>
          <w:tcPr>
            <w:tcW w:w="1032" w:type="dxa"/>
            <w:hMerge/>
            <w:vAlign w:val="center"/>
          </w:tcPr>
          <w:p>
            <w:pPr/>
          </w:p>
        </w:tc>
      </w:tr>
      <w:tr>
        <w:trPr>
          <w:trHeight w:hRule="exact" w:val="362"/>
          <w:jc w:val="center"/>
        </w:trPr>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2020" w:type="dxa"/>
            <w:vMerge w:val="restart"/>
            <w:tcBorders/>
            <w:vAlign w:val="center"/>
          </w:tcPr>
          <w:p>
            <w:pPr>
              <w:jc w:val="center"/>
            </w:pPr>
            <w:r>
              <w:rPr>
                <w:rFonts w:ascii="宋体" w:eastAsia="宋体" w:hAnsi="宋体" w:cs="宋体"/>
                <w:b w:val="0"/>
                <w:i w:val="0"/>
                <w:color w:val="000000"/>
                <w:sz w:val="14"/>
              </w:rPr>
              <w:t xml:space="preserve">科目名称</w:t>
            </w:r>
          </w:p>
        </w:tc>
        <w:tc>
          <w:tcPr>
            <w:tcW w:w="1040" w:type="dxa"/>
            <w:vMerge w:val="restart"/>
            <w:tcBorders/>
            <w:vAlign w:val="center"/>
          </w:tcPr>
          <w:p>
            <w:pPr>
              <w:jc w:val="center"/>
            </w:pPr>
            <w:r>
              <w:rPr>
                <w:rFonts w:ascii="宋体" w:eastAsia="宋体" w:hAnsi="宋体" w:cs="宋体"/>
                <w:b w:val="0"/>
                <w:i w:val="0"/>
                <w:color w:val="000000"/>
                <w:sz w:val="14"/>
              </w:rPr>
              <w:t xml:space="preserve">决算数</w:t>
            </w:r>
          </w:p>
        </w:tc>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1600" w:type="dxa"/>
            <w:vMerge w:val="restart"/>
            <w:tcBorders/>
            <w:vAlign w:val="center"/>
          </w:tcPr>
          <w:p>
            <w:pPr>
              <w:jc w:val="center"/>
            </w:pPr>
            <w:r>
              <w:rPr>
                <w:rFonts w:ascii="宋体" w:eastAsia="宋体" w:hAnsi="宋体" w:cs="宋体"/>
                <w:b w:val="0"/>
                <w:i w:val="0"/>
                <w:color w:val="000000"/>
                <w:sz w:val="14"/>
              </w:rPr>
              <w:t xml:space="preserve">科目名称</w:t>
            </w:r>
          </w:p>
        </w:tc>
        <w:tc>
          <w:tcPr>
            <w:tcW w:w="1040" w:type="dxa"/>
            <w:vMerge w:val="restart"/>
            <w:tcBorders/>
            <w:vAlign w:val="center"/>
          </w:tcPr>
          <w:p>
            <w:pPr>
              <w:jc w:val="center"/>
            </w:pPr>
            <w:r>
              <w:rPr>
                <w:rFonts w:ascii="宋体" w:eastAsia="宋体" w:hAnsi="宋体" w:cs="宋体"/>
                <w:b w:val="0"/>
                <w:i w:val="0"/>
                <w:color w:val="000000"/>
                <w:sz w:val="14"/>
              </w:rPr>
              <w:t xml:space="preserve">决算数</w:t>
            </w:r>
          </w:p>
        </w:tc>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260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62"/>
          <w:jc w:val="center"/>
        </w:trPr>
        <w:tc>
          <w:tcPr>
            <w:tcW w:w="480" w:type="dxa"/>
            <w:vMerge/>
            <w:tcBorders/>
            <w:vAlign w:val="center"/>
          </w:tcPr>
          <w:p>
            <w:pPr/>
          </w:p>
        </w:tc>
        <w:tc>
          <w:tcPr>
            <w:tcW w:w="2020" w:type="dxa"/>
            <w:vMerge/>
            <w:tcBorders/>
            <w:vAlign w:val="center"/>
          </w:tcPr>
          <w:p>
            <w:pPr/>
          </w:p>
        </w:tc>
        <w:tc>
          <w:tcPr>
            <w:tcW w:w="1040" w:type="dxa"/>
            <w:vMerge/>
            <w:tcBorders/>
            <w:vAlign w:val="center"/>
          </w:tcPr>
          <w:p>
            <w:pPr/>
          </w:p>
        </w:tc>
        <w:tc>
          <w:tcPr>
            <w:tcW w:w="480" w:type="dxa"/>
            <w:vMerge/>
            <w:tcBorders/>
            <w:vAlign w:val="center"/>
          </w:tcPr>
          <w:p>
            <w:pPr/>
          </w:p>
        </w:tc>
        <w:tc>
          <w:tcPr>
            <w:tcW w:w="1600" w:type="dxa"/>
            <w:vMerge/>
            <w:tcBorders/>
            <w:vAlign w:val="center"/>
          </w:tcPr>
          <w:p>
            <w:pPr/>
          </w:p>
        </w:tc>
        <w:tc>
          <w:tcPr>
            <w:tcW w:w="1040" w:type="dxa"/>
            <w:vMerge/>
            <w:tcBorders/>
            <w:vAlign w:val="center"/>
          </w:tcPr>
          <w:p>
            <w:pPr/>
          </w:p>
        </w:tc>
        <w:tc>
          <w:tcPr>
            <w:tcW w:w="480" w:type="dxa"/>
            <w:vMerge/>
            <w:tcBorders/>
            <w:vAlign w:val="center"/>
          </w:tcPr>
          <w:p>
            <w:pPr/>
          </w:p>
        </w:tc>
        <w:tc>
          <w:tcPr>
            <w:tcW w:w="2600" w:type="dxa"/>
            <w:vMerge/>
            <w:tcBorders/>
            <w:vAlign w:val="center"/>
          </w:tcPr>
          <w:p>
            <w:pPr/>
          </w:p>
        </w:tc>
        <w:tc>
          <w:tcPr>
            <w:tcW w:w="1032" w:type="dxa"/>
            <w:vMerge/>
            <w:tcBorders/>
            <w:vAlign w:val="center"/>
          </w:tcPr>
          <w:p>
            <w:pPr/>
          </w:p>
        </w:tc>
      </w:tr>
      <w:tr>
        <w:trPr>
          <w:trHeight w:hRule="exact" w:val="362"/>
          <w:jc w:val="center"/>
        </w:trPr>
        <w:tc>
          <w:tcPr>
            <w:tcW w:w="480" w:type="dxa"/>
            <w:tcBorders/>
            <w:vAlign w:val="center"/>
          </w:tcPr>
          <w:p>
            <w:pPr>
              <w:jc w:val="left"/>
            </w:pPr>
            <w:r>
              <w:rPr>
                <w:rFonts w:ascii="宋体" w:eastAsia="宋体" w:hAnsi="宋体" w:cs="宋体"/>
                <w:b w:val="0"/>
                <w:i w:val="0"/>
                <w:color w:val="000000"/>
                <w:sz w:val="14"/>
              </w:rPr>
              <w:t xml:space="preserve">301</w:t>
            </w:r>
          </w:p>
        </w:tc>
        <w:tc>
          <w:tcPr>
            <w:tcW w:w="2020" w:type="dxa"/>
            <w:tcBorders/>
            <w:vAlign w:val="center"/>
          </w:tcPr>
          <w:p>
            <w:pPr>
              <w:jc w:val="left"/>
            </w:pPr>
            <w:r>
              <w:rPr>
                <w:rFonts w:ascii="宋体" w:eastAsia="宋体" w:hAnsi="宋体" w:cs="宋体"/>
                <w:b w:val="0"/>
                <w:i w:val="0"/>
                <w:color w:val="000000"/>
                <w:sz w:val="14"/>
              </w:rPr>
              <w:t xml:space="preserve">工资福利支出</w:t>
            </w:r>
          </w:p>
        </w:tc>
        <w:tc>
          <w:tcPr>
            <w:tcW w:w="1040" w:type="dxa"/>
            <w:tcBorders/>
            <w:vAlign w:val="center"/>
          </w:tcPr>
          <w:p>
            <w:pPr>
              <w:jc w:val="right"/>
            </w:pPr>
            <w:r>
              <w:rPr>
                <w:rFonts w:ascii="宋体" w:eastAsia="宋体" w:hAnsi="宋体" w:cs="宋体"/>
                <w:b w:val="0"/>
                <w:i w:val="0"/>
                <w:color w:val="000000"/>
                <w:sz w:val="14"/>
              </w:rPr>
              <w:t xml:space="preserve">1,167.17</w:t>
            </w:r>
          </w:p>
        </w:tc>
        <w:tc>
          <w:tcPr>
            <w:tcW w:w="480" w:type="dxa"/>
            <w:tcBorders/>
            <w:vAlign w:val="center"/>
          </w:tcPr>
          <w:p>
            <w:pPr>
              <w:jc w:val="left"/>
            </w:pPr>
            <w:r>
              <w:rPr>
                <w:rFonts w:ascii="宋体" w:eastAsia="宋体" w:hAnsi="宋体" w:cs="宋体"/>
                <w:b w:val="0"/>
                <w:i w:val="0"/>
                <w:color w:val="000000"/>
                <w:sz w:val="14"/>
              </w:rPr>
              <w:t xml:space="preserve">302</w:t>
            </w:r>
          </w:p>
        </w:tc>
        <w:tc>
          <w:tcPr>
            <w:tcW w:w="1600" w:type="dxa"/>
            <w:tcBorders/>
            <w:vAlign w:val="center"/>
          </w:tcPr>
          <w:p>
            <w:pPr>
              <w:jc w:val="left"/>
            </w:pPr>
            <w:r>
              <w:rPr>
                <w:rFonts w:ascii="宋体" w:eastAsia="宋体" w:hAnsi="宋体" w:cs="宋体"/>
                <w:b w:val="0"/>
                <w:i w:val="0"/>
                <w:color w:val="000000"/>
                <w:sz w:val="14"/>
              </w:rPr>
              <w:t xml:space="preserve">商品和服务支出</w:t>
            </w:r>
          </w:p>
        </w:tc>
        <w:tc>
          <w:tcPr>
            <w:tcW w:w="1040" w:type="dxa"/>
            <w:tcBorders/>
            <w:vAlign w:val="center"/>
          </w:tcPr>
          <w:p>
            <w:pPr>
              <w:jc w:val="right"/>
            </w:pPr>
            <w:r>
              <w:rPr>
                <w:rFonts w:ascii="宋体" w:eastAsia="宋体" w:hAnsi="宋体" w:cs="宋体"/>
                <w:b w:val="0"/>
                <w:i w:val="0"/>
                <w:color w:val="000000"/>
                <w:sz w:val="14"/>
              </w:rPr>
              <w:t xml:space="preserve">111.92</w:t>
            </w:r>
          </w:p>
        </w:tc>
        <w:tc>
          <w:tcPr>
            <w:tcW w:w="480" w:type="dxa"/>
            <w:tcBorders/>
            <w:vAlign w:val="center"/>
          </w:tcPr>
          <w:p>
            <w:pPr>
              <w:jc w:val="left"/>
            </w:pPr>
            <w:r>
              <w:rPr>
                <w:rFonts w:ascii="宋体" w:eastAsia="宋体" w:hAnsi="宋体" w:cs="宋体"/>
                <w:b w:val="0"/>
                <w:i w:val="0"/>
                <w:color w:val="000000"/>
                <w:sz w:val="14"/>
              </w:rPr>
              <w:t xml:space="preserve">307</w:t>
            </w:r>
          </w:p>
        </w:tc>
        <w:tc>
          <w:tcPr>
            <w:tcW w:w="260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30101</w:t>
            </w:r>
          </w:p>
        </w:tc>
        <w:tc>
          <w:tcPr>
            <w:tcW w:w="2020" w:type="dxa"/>
            <w:tcBorders/>
            <w:vAlign w:val="center"/>
          </w:tcPr>
          <w:p>
            <w:pPr>
              <w:jc w:val="left"/>
            </w:pPr>
            <w:r>
              <w:rPr>
                <w:rFonts w:ascii="宋体" w:eastAsia="宋体" w:hAnsi="宋体" w:cs="宋体"/>
                <w:b w:val="0"/>
                <w:i w:val="0"/>
                <w:color w:val="000000"/>
                <w:sz w:val="14"/>
              </w:rPr>
              <w:t xml:space="preserve">  基本工资</w:t>
            </w:r>
          </w:p>
        </w:tc>
        <w:tc>
          <w:tcPr>
            <w:tcW w:w="1040" w:type="dxa"/>
            <w:tcBorders/>
            <w:vAlign w:val="center"/>
          </w:tcPr>
          <w:p>
            <w:pPr>
              <w:jc w:val="right"/>
            </w:pPr>
            <w:r>
              <w:rPr>
                <w:rFonts w:ascii="宋体" w:eastAsia="宋体" w:hAnsi="宋体" w:cs="宋体"/>
                <w:b w:val="0"/>
                <w:i w:val="0"/>
                <w:color w:val="000000"/>
                <w:sz w:val="14"/>
              </w:rPr>
              <w:t xml:space="preserve">396.88</w:t>
            </w:r>
          </w:p>
        </w:tc>
        <w:tc>
          <w:tcPr>
            <w:tcW w:w="480" w:type="dxa"/>
            <w:tcBorders/>
            <w:vAlign w:val="center"/>
          </w:tcPr>
          <w:p>
            <w:pPr>
              <w:jc w:val="center"/>
            </w:pPr>
            <w:r>
              <w:rPr>
                <w:rFonts w:ascii="宋体" w:eastAsia="宋体" w:hAnsi="宋体" w:cs="宋体"/>
                <w:b w:val="0"/>
                <w:i w:val="0"/>
                <w:color w:val="000000"/>
                <w:sz w:val="14"/>
              </w:rPr>
              <w:t xml:space="preserve">30201</w:t>
            </w:r>
          </w:p>
        </w:tc>
        <w:tc>
          <w:tcPr>
            <w:tcW w:w="1600" w:type="dxa"/>
            <w:tcBorders/>
            <w:vAlign w:val="center"/>
          </w:tcPr>
          <w:p>
            <w:pPr>
              <w:jc w:val="left"/>
            </w:pPr>
            <w:r>
              <w:rPr>
                <w:rFonts w:ascii="宋体" w:eastAsia="宋体" w:hAnsi="宋体" w:cs="宋体"/>
                <w:b w:val="0"/>
                <w:i w:val="0"/>
                <w:color w:val="000000"/>
                <w:sz w:val="14"/>
              </w:rPr>
              <w:t xml:space="preserve">  办公费</w:t>
            </w:r>
          </w:p>
        </w:tc>
        <w:tc>
          <w:tcPr>
            <w:tcW w:w="1040" w:type="dxa"/>
            <w:tcBorders/>
            <w:vAlign w:val="center"/>
          </w:tcPr>
          <w:p>
            <w:pPr>
              <w:jc w:val="right"/>
            </w:pPr>
            <w:r>
              <w:rPr>
                <w:rFonts w:ascii="宋体" w:eastAsia="宋体" w:hAnsi="宋体" w:cs="宋体"/>
                <w:b w:val="0"/>
                <w:i w:val="0"/>
                <w:color w:val="000000"/>
                <w:sz w:val="14"/>
              </w:rPr>
              <w:t xml:space="preserve">3.10</w:t>
            </w:r>
          </w:p>
        </w:tc>
        <w:tc>
          <w:tcPr>
            <w:tcW w:w="480" w:type="dxa"/>
            <w:tcBorders/>
            <w:vAlign w:val="center"/>
          </w:tcPr>
          <w:p>
            <w:pPr>
              <w:jc w:val="center"/>
            </w:pPr>
            <w:r>
              <w:rPr>
                <w:rFonts w:ascii="宋体" w:eastAsia="宋体" w:hAnsi="宋体" w:cs="宋体"/>
                <w:b w:val="0"/>
                <w:i w:val="0"/>
                <w:color w:val="000000"/>
                <w:sz w:val="14"/>
              </w:rPr>
              <w:t xml:space="preserve">30701</w:t>
            </w:r>
          </w:p>
        </w:tc>
        <w:tc>
          <w:tcPr>
            <w:tcW w:w="260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30102</w:t>
            </w:r>
          </w:p>
        </w:tc>
        <w:tc>
          <w:tcPr>
            <w:tcW w:w="2020" w:type="dxa"/>
            <w:tcBorders/>
            <w:vAlign w:val="center"/>
          </w:tcPr>
          <w:p>
            <w:pPr>
              <w:jc w:val="left"/>
            </w:pPr>
            <w:r>
              <w:rPr>
                <w:rFonts w:ascii="宋体" w:eastAsia="宋体" w:hAnsi="宋体" w:cs="宋体"/>
                <w:b w:val="0"/>
                <w:i w:val="0"/>
                <w:color w:val="000000"/>
                <w:sz w:val="14"/>
              </w:rPr>
              <w:t xml:space="preserve">  津贴补贴</w:t>
            </w:r>
          </w:p>
        </w:tc>
        <w:tc>
          <w:tcPr>
            <w:tcW w:w="1040" w:type="dxa"/>
            <w:tcBorders/>
            <w:vAlign w:val="center"/>
          </w:tcPr>
          <w:p>
            <w:pPr>
              <w:jc w:val="right"/>
            </w:pPr>
            <w:r>
              <w:rPr>
                <w:rFonts w:ascii="宋体" w:eastAsia="宋体" w:hAnsi="宋体" w:cs="宋体"/>
                <w:b w:val="0"/>
                <w:i w:val="0"/>
                <w:color w:val="000000"/>
                <w:sz w:val="14"/>
              </w:rPr>
              <w:t xml:space="preserve">272.48</w:t>
            </w:r>
          </w:p>
        </w:tc>
        <w:tc>
          <w:tcPr>
            <w:tcW w:w="480" w:type="dxa"/>
            <w:tcBorders/>
            <w:vAlign w:val="center"/>
          </w:tcPr>
          <w:p>
            <w:pPr>
              <w:jc w:val="center"/>
            </w:pPr>
            <w:r>
              <w:rPr>
                <w:rFonts w:ascii="宋体" w:eastAsia="宋体" w:hAnsi="宋体" w:cs="宋体"/>
                <w:b w:val="0"/>
                <w:i w:val="0"/>
                <w:color w:val="000000"/>
                <w:sz w:val="14"/>
              </w:rPr>
              <w:t xml:space="preserve">30202</w:t>
            </w:r>
          </w:p>
        </w:tc>
        <w:tc>
          <w:tcPr>
            <w:tcW w:w="1600" w:type="dxa"/>
            <w:tcBorders/>
            <w:vAlign w:val="center"/>
          </w:tcPr>
          <w:p>
            <w:pPr>
              <w:jc w:val="left"/>
            </w:pPr>
            <w:r>
              <w:rPr>
                <w:rFonts w:ascii="宋体" w:eastAsia="宋体" w:hAnsi="宋体" w:cs="宋体"/>
                <w:b w:val="0"/>
                <w:i w:val="0"/>
                <w:color w:val="000000"/>
                <w:sz w:val="14"/>
              </w:rPr>
              <w:t xml:space="preserve">  印刷费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30702</w:t>
            </w:r>
          </w:p>
        </w:tc>
        <w:tc>
          <w:tcPr>
            <w:tcW w:w="260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30103</w:t>
            </w:r>
          </w:p>
        </w:tc>
        <w:tc>
          <w:tcPr>
            <w:tcW w:w="2020" w:type="dxa"/>
            <w:tcBorders/>
            <w:vAlign w:val="center"/>
          </w:tcPr>
          <w:p>
            <w:pPr>
              <w:jc w:val="left"/>
            </w:pPr>
            <w:r>
              <w:rPr>
                <w:rFonts w:ascii="宋体" w:eastAsia="宋体" w:hAnsi="宋体" w:cs="宋体"/>
                <w:b w:val="0"/>
                <w:i w:val="0"/>
                <w:color w:val="000000"/>
                <w:sz w:val="14"/>
              </w:rPr>
              <w:t xml:space="preserve">  奖金</w:t>
            </w:r>
          </w:p>
        </w:tc>
        <w:tc>
          <w:tcPr>
            <w:tcW w:w="1040" w:type="dxa"/>
            <w:tcBorders/>
            <w:vAlign w:val="center"/>
          </w:tcPr>
          <w:p>
            <w:pPr>
              <w:jc w:val="right"/>
            </w:pPr>
            <w:r>
              <w:rPr>
                <w:rFonts w:ascii="宋体" w:eastAsia="宋体" w:hAnsi="宋体" w:cs="宋体"/>
                <w:b w:val="0"/>
                <w:i w:val="0"/>
                <w:color w:val="000000"/>
                <w:sz w:val="14"/>
              </w:rPr>
              <w:t xml:space="preserve">46.64</w:t>
            </w:r>
          </w:p>
        </w:tc>
        <w:tc>
          <w:tcPr>
            <w:tcW w:w="480" w:type="dxa"/>
            <w:tcBorders/>
            <w:vAlign w:val="center"/>
          </w:tcPr>
          <w:p>
            <w:pPr>
              <w:jc w:val="center"/>
            </w:pPr>
            <w:r>
              <w:rPr>
                <w:rFonts w:ascii="宋体" w:eastAsia="宋体" w:hAnsi="宋体" w:cs="宋体"/>
                <w:b w:val="0"/>
                <w:i w:val="0"/>
                <w:color w:val="000000"/>
                <w:sz w:val="14"/>
              </w:rPr>
              <w:t xml:space="preserve">30203</w:t>
            </w:r>
          </w:p>
        </w:tc>
        <w:tc>
          <w:tcPr>
            <w:tcW w:w="1600" w:type="dxa"/>
            <w:tcBorders/>
            <w:vAlign w:val="center"/>
          </w:tcPr>
          <w:p>
            <w:pPr>
              <w:jc w:val="left"/>
            </w:pPr>
            <w:r>
              <w:rPr>
                <w:rFonts w:ascii="宋体" w:eastAsia="宋体" w:hAnsi="宋体" w:cs="宋体"/>
                <w:b w:val="0"/>
                <w:i w:val="0"/>
                <w:color w:val="000000"/>
                <w:sz w:val="14"/>
              </w:rPr>
              <w:t xml:space="preserve">  咨询费</w:t>
            </w:r>
          </w:p>
        </w:tc>
        <w:tc>
          <w:tcPr>
            <w:tcW w:w="1040" w:type="dxa"/>
            <w:tcBorders/>
            <w:vAlign w:val="center"/>
          </w:tcPr>
          <w:p>
            <w:pPr/>
          </w:p>
        </w:tc>
        <w:tc>
          <w:tcPr>
            <w:tcW w:w="480" w:type="dxa"/>
            <w:tcBorders/>
            <w:vAlign w:val="center"/>
          </w:tcPr>
          <w:p>
            <w:pPr>
              <w:jc w:val="left"/>
            </w:pPr>
            <w:r>
              <w:rPr>
                <w:rFonts w:ascii="宋体" w:eastAsia="宋体" w:hAnsi="宋体" w:cs="宋体"/>
                <w:b w:val="0"/>
                <w:i w:val="0"/>
                <w:color w:val="000000"/>
                <w:sz w:val="14"/>
              </w:rPr>
              <w:t xml:space="preserve">310</w:t>
            </w:r>
          </w:p>
        </w:tc>
        <w:tc>
          <w:tcPr>
            <w:tcW w:w="260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30106</w:t>
            </w:r>
          </w:p>
        </w:tc>
        <w:tc>
          <w:tcPr>
            <w:tcW w:w="2020" w:type="dxa"/>
            <w:tcBorders/>
            <w:vAlign w:val="center"/>
          </w:tcPr>
          <w:p>
            <w:pPr>
              <w:jc w:val="left"/>
            </w:pPr>
            <w:r>
              <w:rPr>
                <w:rFonts w:ascii="宋体" w:eastAsia="宋体" w:hAnsi="宋体" w:cs="宋体"/>
                <w:b w:val="0"/>
                <w:i w:val="0"/>
                <w:color w:val="000000"/>
                <w:sz w:val="14"/>
              </w:rPr>
              <w:t xml:space="preserve">  伙食补助费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30204</w:t>
            </w:r>
          </w:p>
        </w:tc>
        <w:tc>
          <w:tcPr>
            <w:tcW w:w="1600" w:type="dxa"/>
            <w:tcBorders/>
            <w:vAlign w:val="center"/>
          </w:tcPr>
          <w:p>
            <w:pPr>
              <w:jc w:val="left"/>
            </w:pPr>
            <w:r>
              <w:rPr>
                <w:rFonts w:ascii="宋体" w:eastAsia="宋体" w:hAnsi="宋体" w:cs="宋体"/>
                <w:b w:val="0"/>
                <w:i w:val="0"/>
                <w:color w:val="000000"/>
                <w:sz w:val="14"/>
              </w:rPr>
              <w:t xml:space="preserve">  手续费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31001</w:t>
            </w:r>
          </w:p>
        </w:tc>
        <w:tc>
          <w:tcPr>
            <w:tcW w:w="260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30107</w:t>
            </w:r>
          </w:p>
        </w:tc>
        <w:tc>
          <w:tcPr>
            <w:tcW w:w="2020" w:type="dxa"/>
            <w:tcBorders/>
            <w:vAlign w:val="center"/>
          </w:tcPr>
          <w:p>
            <w:pPr>
              <w:jc w:val="left"/>
            </w:pPr>
            <w:r>
              <w:rPr>
                <w:rFonts w:ascii="宋体" w:eastAsia="宋体" w:hAnsi="宋体" w:cs="宋体"/>
                <w:b w:val="0"/>
                <w:i w:val="0"/>
                <w:color w:val="000000"/>
                <w:sz w:val="14"/>
              </w:rPr>
              <w:t xml:space="preserve">  绩效工资</w:t>
            </w:r>
          </w:p>
        </w:tc>
        <w:tc>
          <w:tcPr>
            <w:tcW w:w="1040" w:type="dxa"/>
            <w:tcBorders/>
            <w:vAlign w:val="center"/>
          </w:tcPr>
          <w:p>
            <w:pPr>
              <w:jc w:val="right"/>
            </w:pPr>
            <w:r>
              <w:rPr>
                <w:rFonts w:ascii="宋体" w:eastAsia="宋体" w:hAnsi="宋体" w:cs="宋体"/>
                <w:b w:val="0"/>
                <w:i w:val="0"/>
                <w:color w:val="000000"/>
                <w:sz w:val="14"/>
              </w:rPr>
              <w:t xml:space="preserve">93.77</w:t>
            </w:r>
          </w:p>
        </w:tc>
        <w:tc>
          <w:tcPr>
            <w:tcW w:w="480" w:type="dxa"/>
            <w:tcBorders/>
            <w:vAlign w:val="center"/>
          </w:tcPr>
          <w:p>
            <w:pPr>
              <w:jc w:val="center"/>
            </w:pPr>
            <w:r>
              <w:rPr>
                <w:rFonts w:ascii="宋体" w:eastAsia="宋体" w:hAnsi="宋体" w:cs="宋体"/>
                <w:b w:val="0"/>
                <w:i w:val="0"/>
                <w:color w:val="000000"/>
                <w:sz w:val="14"/>
              </w:rPr>
              <w:t xml:space="preserve">30205</w:t>
            </w:r>
          </w:p>
        </w:tc>
        <w:tc>
          <w:tcPr>
            <w:tcW w:w="1600" w:type="dxa"/>
            <w:tcBorders/>
            <w:vAlign w:val="center"/>
          </w:tcPr>
          <w:p>
            <w:pPr>
              <w:jc w:val="left"/>
            </w:pPr>
            <w:r>
              <w:rPr>
                <w:rFonts w:ascii="宋体" w:eastAsia="宋体" w:hAnsi="宋体" w:cs="宋体"/>
                <w:b w:val="0"/>
                <w:i w:val="0"/>
                <w:color w:val="000000"/>
                <w:sz w:val="14"/>
              </w:rPr>
              <w:t xml:space="preserve">  水费</w:t>
            </w:r>
          </w:p>
        </w:tc>
        <w:tc>
          <w:tcPr>
            <w:tcW w:w="1040" w:type="dxa"/>
            <w:tcBorders/>
            <w:vAlign w:val="center"/>
          </w:tcPr>
          <w:p>
            <w:pPr>
              <w:jc w:val="right"/>
            </w:pPr>
            <w:r>
              <w:rPr>
                <w:rFonts w:ascii="宋体" w:eastAsia="宋体" w:hAnsi="宋体" w:cs="宋体"/>
                <w:b w:val="0"/>
                <w:i w:val="0"/>
                <w:color w:val="000000"/>
                <w:sz w:val="14"/>
              </w:rPr>
              <w:t xml:space="preserve">0.63</w:t>
            </w:r>
          </w:p>
        </w:tc>
        <w:tc>
          <w:tcPr>
            <w:tcW w:w="480" w:type="dxa"/>
            <w:tcBorders/>
            <w:vAlign w:val="center"/>
          </w:tcPr>
          <w:p>
            <w:pPr>
              <w:jc w:val="center"/>
            </w:pPr>
            <w:r>
              <w:rPr>
                <w:rFonts w:ascii="宋体" w:eastAsia="宋体" w:hAnsi="宋体" w:cs="宋体"/>
                <w:b w:val="0"/>
                <w:i w:val="0"/>
                <w:color w:val="000000"/>
                <w:sz w:val="14"/>
              </w:rPr>
              <w:t xml:space="preserve">31002</w:t>
            </w:r>
          </w:p>
        </w:tc>
        <w:tc>
          <w:tcPr>
            <w:tcW w:w="260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30108</w:t>
            </w:r>
          </w:p>
        </w:tc>
        <w:tc>
          <w:tcPr>
            <w:tcW w:w="202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40" w:type="dxa"/>
            <w:tcBorders/>
            <w:vAlign w:val="center"/>
          </w:tcPr>
          <w:p>
            <w:pPr>
              <w:jc w:val="right"/>
            </w:pPr>
            <w:r>
              <w:rPr>
                <w:rFonts w:ascii="宋体" w:eastAsia="宋体" w:hAnsi="宋体" w:cs="宋体"/>
                <w:b w:val="0"/>
                <w:i w:val="0"/>
                <w:color w:val="000000"/>
                <w:sz w:val="14"/>
              </w:rPr>
              <w:t xml:space="preserve">111.74</w:t>
            </w:r>
          </w:p>
        </w:tc>
        <w:tc>
          <w:tcPr>
            <w:tcW w:w="480" w:type="dxa"/>
            <w:tcBorders/>
            <w:vAlign w:val="center"/>
          </w:tcPr>
          <w:p>
            <w:pPr>
              <w:jc w:val="center"/>
            </w:pPr>
            <w:r>
              <w:rPr>
                <w:rFonts w:ascii="宋体" w:eastAsia="宋体" w:hAnsi="宋体" w:cs="宋体"/>
                <w:b w:val="0"/>
                <w:i w:val="0"/>
                <w:color w:val="000000"/>
                <w:sz w:val="14"/>
              </w:rPr>
              <w:t xml:space="preserve">30206</w:t>
            </w:r>
          </w:p>
        </w:tc>
        <w:tc>
          <w:tcPr>
            <w:tcW w:w="1600" w:type="dxa"/>
            <w:tcBorders/>
            <w:vAlign w:val="center"/>
          </w:tcPr>
          <w:p>
            <w:pPr>
              <w:jc w:val="left"/>
            </w:pPr>
            <w:r>
              <w:rPr>
                <w:rFonts w:ascii="宋体" w:eastAsia="宋体" w:hAnsi="宋体" w:cs="宋体"/>
                <w:b w:val="0"/>
                <w:i w:val="0"/>
                <w:color w:val="000000"/>
                <w:sz w:val="14"/>
              </w:rPr>
              <w:t xml:space="preserve">  电费</w:t>
            </w:r>
          </w:p>
        </w:tc>
        <w:tc>
          <w:tcPr>
            <w:tcW w:w="1040" w:type="dxa"/>
            <w:tcBorders/>
            <w:vAlign w:val="center"/>
          </w:tcPr>
          <w:p>
            <w:pPr>
              <w:jc w:val="right"/>
            </w:pPr>
            <w:r>
              <w:rPr>
                <w:rFonts w:ascii="宋体" w:eastAsia="宋体" w:hAnsi="宋体" w:cs="宋体"/>
                <w:b w:val="0"/>
                <w:i w:val="0"/>
                <w:color w:val="000000"/>
                <w:sz w:val="14"/>
              </w:rPr>
              <w:t xml:space="preserve">2.28</w:t>
            </w:r>
          </w:p>
        </w:tc>
        <w:tc>
          <w:tcPr>
            <w:tcW w:w="480" w:type="dxa"/>
            <w:tcBorders/>
            <w:vAlign w:val="center"/>
          </w:tcPr>
          <w:p>
            <w:pPr>
              <w:jc w:val="center"/>
            </w:pPr>
            <w:r>
              <w:rPr>
                <w:rFonts w:ascii="宋体" w:eastAsia="宋体" w:hAnsi="宋体" w:cs="宋体"/>
                <w:b w:val="0"/>
                <w:i w:val="0"/>
                <w:color w:val="000000"/>
                <w:sz w:val="14"/>
              </w:rPr>
              <w:t xml:space="preserve">31003</w:t>
            </w:r>
          </w:p>
        </w:tc>
        <w:tc>
          <w:tcPr>
            <w:tcW w:w="260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30109</w:t>
            </w:r>
          </w:p>
        </w:tc>
        <w:tc>
          <w:tcPr>
            <w:tcW w:w="2020" w:type="dxa"/>
            <w:tcBorders/>
            <w:vAlign w:val="center"/>
          </w:tcPr>
          <w:p>
            <w:pPr>
              <w:jc w:val="left"/>
            </w:pPr>
            <w:r>
              <w:rPr>
                <w:rFonts w:ascii="宋体" w:eastAsia="宋体" w:hAnsi="宋体" w:cs="宋体"/>
                <w:b w:val="0"/>
                <w:i w:val="0"/>
                <w:color w:val="000000"/>
                <w:sz w:val="14"/>
              </w:rPr>
              <w:t xml:space="preserve">  职业年金缴费</w:t>
            </w:r>
          </w:p>
        </w:tc>
        <w:tc>
          <w:tcPr>
            <w:tcW w:w="1040" w:type="dxa"/>
            <w:tcBorders/>
            <w:vAlign w:val="center"/>
          </w:tcPr>
          <w:p>
            <w:pPr>
              <w:jc w:val="right"/>
            </w:pPr>
            <w:r>
              <w:rPr>
                <w:rFonts w:ascii="宋体" w:eastAsia="宋体" w:hAnsi="宋体" w:cs="宋体"/>
                <w:b w:val="0"/>
                <w:i w:val="0"/>
                <w:color w:val="000000"/>
                <w:sz w:val="14"/>
              </w:rPr>
              <w:t xml:space="preserve">76.55</w:t>
            </w:r>
          </w:p>
        </w:tc>
        <w:tc>
          <w:tcPr>
            <w:tcW w:w="480" w:type="dxa"/>
            <w:tcBorders/>
            <w:vAlign w:val="center"/>
          </w:tcPr>
          <w:p>
            <w:pPr>
              <w:jc w:val="center"/>
            </w:pPr>
            <w:r>
              <w:rPr>
                <w:rFonts w:ascii="宋体" w:eastAsia="宋体" w:hAnsi="宋体" w:cs="宋体"/>
                <w:b w:val="0"/>
                <w:i w:val="0"/>
                <w:color w:val="000000"/>
                <w:sz w:val="14"/>
              </w:rPr>
              <w:t xml:space="preserve">30207</w:t>
            </w:r>
          </w:p>
        </w:tc>
        <w:tc>
          <w:tcPr>
            <w:tcW w:w="1600" w:type="dxa"/>
            <w:tcBorders/>
            <w:vAlign w:val="center"/>
          </w:tcPr>
          <w:p>
            <w:pPr>
              <w:jc w:val="left"/>
            </w:pPr>
            <w:r>
              <w:rPr>
                <w:rFonts w:ascii="宋体" w:eastAsia="宋体" w:hAnsi="宋体" w:cs="宋体"/>
                <w:b w:val="0"/>
                <w:i w:val="0"/>
                <w:color w:val="000000"/>
                <w:sz w:val="14"/>
              </w:rPr>
              <w:t xml:space="preserve">  邮电费</w:t>
            </w:r>
          </w:p>
        </w:tc>
        <w:tc>
          <w:tcPr>
            <w:tcW w:w="1040" w:type="dxa"/>
            <w:tcBorders/>
            <w:vAlign w:val="center"/>
          </w:tcPr>
          <w:p>
            <w:pPr>
              <w:jc w:val="right"/>
            </w:pPr>
            <w:r>
              <w:rPr>
                <w:rFonts w:ascii="宋体" w:eastAsia="宋体" w:hAnsi="宋体" w:cs="宋体"/>
                <w:b w:val="0"/>
                <w:i w:val="0"/>
                <w:color w:val="000000"/>
                <w:sz w:val="14"/>
              </w:rPr>
              <w:t xml:space="preserve">1.60</w:t>
            </w:r>
          </w:p>
        </w:tc>
        <w:tc>
          <w:tcPr>
            <w:tcW w:w="480" w:type="dxa"/>
            <w:tcBorders/>
            <w:vAlign w:val="center"/>
          </w:tcPr>
          <w:p>
            <w:pPr>
              <w:jc w:val="center"/>
            </w:pPr>
            <w:r>
              <w:rPr>
                <w:rFonts w:ascii="宋体" w:eastAsia="宋体" w:hAnsi="宋体" w:cs="宋体"/>
                <w:b w:val="0"/>
                <w:i w:val="0"/>
                <w:color w:val="000000"/>
                <w:sz w:val="14"/>
              </w:rPr>
              <w:t xml:space="preserve">31005</w:t>
            </w:r>
          </w:p>
        </w:tc>
        <w:tc>
          <w:tcPr>
            <w:tcW w:w="260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30110</w:t>
            </w:r>
          </w:p>
        </w:tc>
        <w:tc>
          <w:tcPr>
            <w:tcW w:w="2020" w:type="dxa"/>
            <w:tcBorders/>
            <w:vAlign w:val="center"/>
          </w:tcPr>
          <w:p>
            <w:pPr>
              <w:jc w:val="left"/>
            </w:pPr>
            <w:r>
              <w:rPr>
                <w:rFonts w:ascii="宋体" w:eastAsia="宋体" w:hAnsi="宋体" w:cs="宋体"/>
                <w:b w:val="0"/>
                <w:i w:val="0"/>
                <w:color w:val="000000"/>
                <w:sz w:val="14"/>
              </w:rPr>
              <w:t xml:space="preserve">  职工基本医疗保险缴费</w:t>
            </w:r>
          </w:p>
        </w:tc>
        <w:tc>
          <w:tcPr>
            <w:tcW w:w="1040" w:type="dxa"/>
            <w:tcBorders/>
            <w:vAlign w:val="center"/>
          </w:tcPr>
          <w:p>
            <w:pPr>
              <w:jc w:val="right"/>
            </w:pPr>
            <w:r>
              <w:rPr>
                <w:rFonts w:ascii="宋体" w:eastAsia="宋体" w:hAnsi="宋体" w:cs="宋体"/>
                <w:b w:val="0"/>
                <w:i w:val="0"/>
                <w:color w:val="000000"/>
                <w:sz w:val="14"/>
              </w:rPr>
              <w:t xml:space="preserve">59.46</w:t>
            </w:r>
          </w:p>
        </w:tc>
        <w:tc>
          <w:tcPr>
            <w:tcW w:w="480" w:type="dxa"/>
            <w:tcBorders/>
            <w:vAlign w:val="center"/>
          </w:tcPr>
          <w:p>
            <w:pPr>
              <w:jc w:val="center"/>
            </w:pPr>
            <w:r>
              <w:rPr>
                <w:rFonts w:ascii="宋体" w:eastAsia="宋体" w:hAnsi="宋体" w:cs="宋体"/>
                <w:b w:val="0"/>
                <w:i w:val="0"/>
                <w:color w:val="000000"/>
                <w:sz w:val="14"/>
              </w:rPr>
              <w:t xml:space="preserve">30208</w:t>
            </w:r>
          </w:p>
        </w:tc>
        <w:tc>
          <w:tcPr>
            <w:tcW w:w="1600" w:type="dxa"/>
            <w:tcBorders/>
            <w:vAlign w:val="center"/>
          </w:tcPr>
          <w:p>
            <w:pPr>
              <w:jc w:val="left"/>
            </w:pPr>
            <w:r>
              <w:rPr>
                <w:rFonts w:ascii="宋体" w:eastAsia="宋体" w:hAnsi="宋体" w:cs="宋体"/>
                <w:b w:val="0"/>
                <w:i w:val="0"/>
                <w:color w:val="000000"/>
                <w:sz w:val="14"/>
              </w:rPr>
              <w:t xml:space="preserve">  取暖费</w:t>
            </w:r>
          </w:p>
        </w:tc>
        <w:tc>
          <w:tcPr>
            <w:tcW w:w="1040" w:type="dxa"/>
            <w:tcBorders/>
            <w:vAlign w:val="center"/>
          </w:tcPr>
          <w:p>
            <w:pPr>
              <w:jc w:val="right"/>
            </w:pPr>
            <w:r>
              <w:rPr>
                <w:rFonts w:ascii="宋体" w:eastAsia="宋体" w:hAnsi="宋体" w:cs="宋体"/>
                <w:b w:val="0"/>
                <w:i w:val="0"/>
                <w:color w:val="000000"/>
                <w:sz w:val="14"/>
              </w:rPr>
              <w:t xml:space="preserve">19.58</w:t>
            </w:r>
          </w:p>
        </w:tc>
        <w:tc>
          <w:tcPr>
            <w:tcW w:w="480" w:type="dxa"/>
            <w:tcBorders/>
            <w:vAlign w:val="center"/>
          </w:tcPr>
          <w:p>
            <w:pPr>
              <w:jc w:val="center"/>
            </w:pPr>
            <w:r>
              <w:rPr>
                <w:rFonts w:ascii="宋体" w:eastAsia="宋体" w:hAnsi="宋体" w:cs="宋体"/>
                <w:b w:val="0"/>
                <w:i w:val="0"/>
                <w:color w:val="000000"/>
                <w:sz w:val="14"/>
              </w:rPr>
              <w:t xml:space="preserve">31006</w:t>
            </w:r>
          </w:p>
        </w:tc>
        <w:tc>
          <w:tcPr>
            <w:tcW w:w="260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30111</w:t>
            </w:r>
          </w:p>
        </w:tc>
        <w:tc>
          <w:tcPr>
            <w:tcW w:w="2020" w:type="dxa"/>
            <w:tcBorders/>
            <w:vAlign w:val="center"/>
          </w:tcPr>
          <w:p>
            <w:pPr>
              <w:jc w:val="left"/>
            </w:pPr>
            <w:r>
              <w:rPr>
                <w:rFonts w:ascii="宋体" w:eastAsia="宋体" w:hAnsi="宋体" w:cs="宋体"/>
                <w:b w:val="0"/>
                <w:i w:val="0"/>
                <w:color w:val="000000"/>
                <w:sz w:val="14"/>
              </w:rPr>
              <w:t xml:space="preserve">  公务员医疗补助缴费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30209</w:t>
            </w:r>
          </w:p>
        </w:tc>
        <w:tc>
          <w:tcPr>
            <w:tcW w:w="1600" w:type="dxa"/>
            <w:tcBorders/>
            <w:vAlign w:val="center"/>
          </w:tcPr>
          <w:p>
            <w:pPr>
              <w:jc w:val="left"/>
            </w:pPr>
            <w:r>
              <w:rPr>
                <w:rFonts w:ascii="宋体" w:eastAsia="宋体" w:hAnsi="宋体" w:cs="宋体"/>
                <w:b w:val="0"/>
                <w:i w:val="0"/>
                <w:color w:val="000000"/>
                <w:sz w:val="14"/>
              </w:rPr>
              <w:t xml:space="preserve">  物业管理费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31007</w:t>
            </w:r>
          </w:p>
        </w:tc>
        <w:tc>
          <w:tcPr>
            <w:tcW w:w="260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30112</w:t>
            </w:r>
          </w:p>
        </w:tc>
        <w:tc>
          <w:tcPr>
            <w:tcW w:w="2020" w:type="dxa"/>
            <w:tcBorders/>
            <w:vAlign w:val="center"/>
          </w:tcPr>
          <w:p>
            <w:pPr>
              <w:jc w:val="left"/>
            </w:pPr>
            <w:r>
              <w:rPr>
                <w:rFonts w:ascii="宋体" w:eastAsia="宋体" w:hAnsi="宋体" w:cs="宋体"/>
                <w:b w:val="0"/>
                <w:i w:val="0"/>
                <w:color w:val="000000"/>
                <w:sz w:val="14"/>
              </w:rPr>
              <w:t xml:space="preserve">  其他社会保障缴费</w:t>
            </w:r>
          </w:p>
        </w:tc>
        <w:tc>
          <w:tcPr>
            <w:tcW w:w="1040" w:type="dxa"/>
            <w:tcBorders/>
            <w:vAlign w:val="center"/>
          </w:tcPr>
          <w:p>
            <w:pPr>
              <w:jc w:val="right"/>
            </w:pPr>
            <w:r>
              <w:rPr>
                <w:rFonts w:ascii="宋体" w:eastAsia="宋体" w:hAnsi="宋体" w:cs="宋体"/>
                <w:b w:val="0"/>
                <w:i w:val="0"/>
                <w:color w:val="000000"/>
                <w:sz w:val="14"/>
              </w:rPr>
              <w:t xml:space="preserve">4.88</w:t>
            </w:r>
          </w:p>
        </w:tc>
        <w:tc>
          <w:tcPr>
            <w:tcW w:w="480" w:type="dxa"/>
            <w:tcBorders/>
            <w:vAlign w:val="center"/>
          </w:tcPr>
          <w:p>
            <w:pPr>
              <w:jc w:val="center"/>
            </w:pPr>
            <w:r>
              <w:rPr>
                <w:rFonts w:ascii="宋体" w:eastAsia="宋体" w:hAnsi="宋体" w:cs="宋体"/>
                <w:b w:val="0"/>
                <w:i w:val="0"/>
                <w:color w:val="000000"/>
                <w:sz w:val="14"/>
              </w:rPr>
              <w:t xml:space="preserve">30211</w:t>
            </w:r>
          </w:p>
        </w:tc>
        <w:tc>
          <w:tcPr>
            <w:tcW w:w="1600" w:type="dxa"/>
            <w:tcBorders/>
            <w:vAlign w:val="center"/>
          </w:tcPr>
          <w:p>
            <w:pPr>
              <w:jc w:val="left"/>
            </w:pPr>
            <w:r>
              <w:rPr>
                <w:rFonts w:ascii="宋体" w:eastAsia="宋体" w:hAnsi="宋体" w:cs="宋体"/>
                <w:b w:val="0"/>
                <w:i w:val="0"/>
                <w:color w:val="000000"/>
                <w:sz w:val="14"/>
              </w:rPr>
              <w:t xml:space="preserve">  差旅费</w:t>
            </w:r>
          </w:p>
        </w:tc>
        <w:tc>
          <w:tcPr>
            <w:tcW w:w="1040" w:type="dxa"/>
            <w:tcBorders/>
            <w:vAlign w:val="center"/>
          </w:tcPr>
          <w:p>
            <w:pPr>
              <w:jc w:val="right"/>
            </w:pPr>
            <w:r>
              <w:rPr>
                <w:rFonts w:ascii="宋体" w:eastAsia="宋体" w:hAnsi="宋体" w:cs="宋体"/>
                <w:b w:val="0"/>
                <w:i w:val="0"/>
                <w:color w:val="000000"/>
                <w:sz w:val="14"/>
              </w:rPr>
              <w:t xml:space="preserve">0.16</w:t>
            </w:r>
          </w:p>
        </w:tc>
        <w:tc>
          <w:tcPr>
            <w:tcW w:w="480" w:type="dxa"/>
            <w:tcBorders/>
            <w:vAlign w:val="center"/>
          </w:tcPr>
          <w:p>
            <w:pPr>
              <w:jc w:val="center"/>
            </w:pPr>
            <w:r>
              <w:rPr>
                <w:rFonts w:ascii="宋体" w:eastAsia="宋体" w:hAnsi="宋体" w:cs="宋体"/>
                <w:b w:val="0"/>
                <w:i w:val="0"/>
                <w:color w:val="000000"/>
                <w:sz w:val="14"/>
              </w:rPr>
              <w:t xml:space="preserve">31008</w:t>
            </w:r>
          </w:p>
        </w:tc>
        <w:tc>
          <w:tcPr>
            <w:tcW w:w="260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30113</w:t>
            </w:r>
          </w:p>
        </w:tc>
        <w:tc>
          <w:tcPr>
            <w:tcW w:w="2020" w:type="dxa"/>
            <w:tcBorders/>
            <w:vAlign w:val="center"/>
          </w:tcPr>
          <w:p>
            <w:pPr>
              <w:jc w:val="left"/>
            </w:pPr>
            <w:r>
              <w:rPr>
                <w:rFonts w:ascii="宋体" w:eastAsia="宋体" w:hAnsi="宋体" w:cs="宋体"/>
                <w:b w:val="0"/>
                <w:i w:val="0"/>
                <w:color w:val="000000"/>
                <w:sz w:val="14"/>
              </w:rPr>
              <w:t xml:space="preserve">  住房公积金</w:t>
            </w:r>
          </w:p>
        </w:tc>
        <w:tc>
          <w:tcPr>
            <w:tcW w:w="1040" w:type="dxa"/>
            <w:tcBorders/>
            <w:vAlign w:val="center"/>
          </w:tcPr>
          <w:p>
            <w:pPr>
              <w:jc w:val="right"/>
            </w:pPr>
            <w:r>
              <w:rPr>
                <w:rFonts w:ascii="宋体" w:eastAsia="宋体" w:hAnsi="宋体" w:cs="宋体"/>
                <w:b w:val="0"/>
                <w:i w:val="0"/>
                <w:color w:val="000000"/>
                <w:sz w:val="14"/>
              </w:rPr>
              <w:t xml:space="preserve">104.77</w:t>
            </w:r>
          </w:p>
        </w:tc>
        <w:tc>
          <w:tcPr>
            <w:tcW w:w="480" w:type="dxa"/>
            <w:tcBorders/>
            <w:vAlign w:val="center"/>
          </w:tcPr>
          <w:p>
            <w:pPr>
              <w:jc w:val="center"/>
            </w:pPr>
            <w:r>
              <w:rPr>
                <w:rFonts w:ascii="宋体" w:eastAsia="宋体" w:hAnsi="宋体" w:cs="宋体"/>
                <w:b w:val="0"/>
                <w:i w:val="0"/>
                <w:color w:val="000000"/>
                <w:sz w:val="14"/>
              </w:rPr>
              <w:t xml:space="preserve">30212</w:t>
            </w:r>
          </w:p>
        </w:tc>
        <w:tc>
          <w:tcPr>
            <w:tcW w:w="1600" w:type="dxa"/>
            <w:tcBorders/>
            <w:vAlign w:val="center"/>
          </w:tcPr>
          <w:p>
            <w:pPr>
              <w:jc w:val="left"/>
            </w:pPr>
            <w:r>
              <w:rPr>
                <w:rFonts w:ascii="宋体" w:eastAsia="宋体" w:hAnsi="宋体" w:cs="宋体"/>
                <w:b w:val="0"/>
                <w:i w:val="0"/>
                <w:color w:val="000000"/>
                <w:sz w:val="14"/>
              </w:rPr>
              <w:t xml:space="preserve">  因公出国（境）费用</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31009</w:t>
            </w:r>
          </w:p>
        </w:tc>
        <w:tc>
          <w:tcPr>
            <w:tcW w:w="260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30114</w:t>
            </w:r>
          </w:p>
        </w:tc>
        <w:tc>
          <w:tcPr>
            <w:tcW w:w="2020" w:type="dxa"/>
            <w:tcBorders/>
            <w:vAlign w:val="center"/>
          </w:tcPr>
          <w:p>
            <w:pPr>
              <w:jc w:val="left"/>
            </w:pPr>
            <w:r>
              <w:rPr>
                <w:rFonts w:ascii="宋体" w:eastAsia="宋体" w:hAnsi="宋体" w:cs="宋体"/>
                <w:b w:val="0"/>
                <w:i w:val="0"/>
                <w:color w:val="000000"/>
                <w:sz w:val="14"/>
              </w:rPr>
              <w:t xml:space="preserve">  医疗费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30213</w:t>
            </w:r>
          </w:p>
        </w:tc>
        <w:tc>
          <w:tcPr>
            <w:tcW w:w="1600" w:type="dxa"/>
            <w:tcBorders/>
            <w:vAlign w:val="center"/>
          </w:tcPr>
          <w:p>
            <w:pPr>
              <w:jc w:val="left"/>
            </w:pPr>
            <w:r>
              <w:rPr>
                <w:rFonts w:ascii="宋体" w:eastAsia="宋体" w:hAnsi="宋体" w:cs="宋体"/>
                <w:b w:val="0"/>
                <w:i w:val="0"/>
                <w:color w:val="000000"/>
                <w:sz w:val="14"/>
              </w:rPr>
              <w:t xml:space="preserve">  维修（护）费</w:t>
            </w:r>
          </w:p>
        </w:tc>
        <w:tc>
          <w:tcPr>
            <w:tcW w:w="1040" w:type="dxa"/>
            <w:tcBorders/>
            <w:vAlign w:val="center"/>
          </w:tcPr>
          <w:p>
            <w:pPr>
              <w:jc w:val="right"/>
            </w:pPr>
            <w:r>
              <w:rPr>
                <w:rFonts w:ascii="宋体" w:eastAsia="宋体" w:hAnsi="宋体" w:cs="宋体"/>
                <w:b w:val="0"/>
                <w:i w:val="0"/>
                <w:color w:val="000000"/>
                <w:sz w:val="14"/>
              </w:rPr>
              <w:t xml:space="preserve">0.69</w:t>
            </w:r>
          </w:p>
        </w:tc>
        <w:tc>
          <w:tcPr>
            <w:tcW w:w="480" w:type="dxa"/>
            <w:tcBorders/>
            <w:vAlign w:val="center"/>
          </w:tcPr>
          <w:p>
            <w:pPr>
              <w:jc w:val="center"/>
            </w:pPr>
            <w:r>
              <w:rPr>
                <w:rFonts w:ascii="宋体" w:eastAsia="宋体" w:hAnsi="宋体" w:cs="宋体"/>
                <w:b w:val="0"/>
                <w:i w:val="0"/>
                <w:color w:val="000000"/>
                <w:sz w:val="14"/>
              </w:rPr>
              <w:t xml:space="preserve">31010</w:t>
            </w:r>
          </w:p>
        </w:tc>
        <w:tc>
          <w:tcPr>
            <w:tcW w:w="260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30199</w:t>
            </w:r>
          </w:p>
        </w:tc>
        <w:tc>
          <w:tcPr>
            <w:tcW w:w="2020" w:type="dxa"/>
            <w:tcBorders/>
            <w:vAlign w:val="center"/>
          </w:tcPr>
          <w:p>
            <w:pPr>
              <w:jc w:val="left"/>
            </w:pPr>
            <w:r>
              <w:rPr>
                <w:rFonts w:ascii="宋体" w:eastAsia="宋体" w:hAnsi="宋体" w:cs="宋体"/>
                <w:b w:val="0"/>
                <w:i w:val="0"/>
                <w:color w:val="000000"/>
                <w:sz w:val="14"/>
              </w:rPr>
              <w:t xml:space="preserve">  其他工资福利支出</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30214</w:t>
            </w:r>
          </w:p>
        </w:tc>
        <w:tc>
          <w:tcPr>
            <w:tcW w:w="1600" w:type="dxa"/>
            <w:tcBorders/>
            <w:vAlign w:val="center"/>
          </w:tcPr>
          <w:p>
            <w:pPr>
              <w:jc w:val="left"/>
            </w:pPr>
            <w:r>
              <w:rPr>
                <w:rFonts w:ascii="宋体" w:eastAsia="宋体" w:hAnsi="宋体" w:cs="宋体"/>
                <w:b w:val="0"/>
                <w:i w:val="0"/>
                <w:color w:val="000000"/>
                <w:sz w:val="14"/>
              </w:rPr>
              <w:t xml:space="preserve">  租赁费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31011</w:t>
            </w:r>
          </w:p>
        </w:tc>
        <w:tc>
          <w:tcPr>
            <w:tcW w:w="260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62"/>
          <w:jc w:val="center"/>
        </w:trPr>
        <w:tc>
          <w:tcPr>
            <w:tcW w:w="480" w:type="dxa"/>
            <w:tcBorders/>
            <w:vAlign w:val="center"/>
          </w:tcPr>
          <w:p>
            <w:pPr>
              <w:jc w:val="left"/>
            </w:pPr>
            <w:r>
              <w:rPr>
                <w:rFonts w:ascii="宋体" w:eastAsia="宋体" w:hAnsi="宋体" w:cs="宋体"/>
                <w:b w:val="0"/>
                <w:i w:val="0"/>
                <w:color w:val="000000"/>
                <w:sz w:val="14"/>
              </w:rPr>
              <w:t xml:space="preserve">303</w:t>
            </w:r>
          </w:p>
        </w:tc>
        <w:tc>
          <w:tcPr>
            <w:tcW w:w="2020" w:type="dxa"/>
            <w:tcBorders/>
            <w:vAlign w:val="center"/>
          </w:tcPr>
          <w:p>
            <w:pPr>
              <w:jc w:val="left"/>
            </w:pPr>
            <w:r>
              <w:rPr>
                <w:rFonts w:ascii="宋体" w:eastAsia="宋体" w:hAnsi="宋体" w:cs="宋体"/>
                <w:b w:val="0"/>
                <w:i w:val="0"/>
                <w:color w:val="000000"/>
                <w:sz w:val="14"/>
              </w:rPr>
              <w:t xml:space="preserve">对个人和家庭的补助</w:t>
            </w:r>
          </w:p>
        </w:tc>
        <w:tc>
          <w:tcPr>
            <w:tcW w:w="1040" w:type="dxa"/>
            <w:tcBorders/>
            <w:vAlign w:val="center"/>
          </w:tcPr>
          <w:p>
            <w:pPr>
              <w:jc w:val="right"/>
            </w:pPr>
            <w:r>
              <w:rPr>
                <w:rFonts w:ascii="宋体" w:eastAsia="宋体" w:hAnsi="宋体" w:cs="宋体"/>
                <w:b w:val="0"/>
                <w:i w:val="0"/>
                <w:color w:val="000000"/>
                <w:sz w:val="14"/>
              </w:rPr>
              <w:t xml:space="preserve">38.74</w:t>
            </w:r>
          </w:p>
        </w:tc>
        <w:tc>
          <w:tcPr>
            <w:tcW w:w="480" w:type="dxa"/>
            <w:tcBorders/>
            <w:vAlign w:val="center"/>
          </w:tcPr>
          <w:p>
            <w:pPr>
              <w:jc w:val="center"/>
            </w:pPr>
            <w:r>
              <w:rPr>
                <w:rFonts w:ascii="宋体" w:eastAsia="宋体" w:hAnsi="宋体" w:cs="宋体"/>
                <w:b w:val="0"/>
                <w:i w:val="0"/>
                <w:color w:val="000000"/>
                <w:sz w:val="14"/>
              </w:rPr>
              <w:t xml:space="preserve">30215</w:t>
            </w:r>
          </w:p>
        </w:tc>
        <w:tc>
          <w:tcPr>
            <w:tcW w:w="1600" w:type="dxa"/>
            <w:tcBorders/>
            <w:vAlign w:val="center"/>
          </w:tcPr>
          <w:p>
            <w:pPr>
              <w:jc w:val="left"/>
            </w:pPr>
            <w:r>
              <w:rPr>
                <w:rFonts w:ascii="宋体" w:eastAsia="宋体" w:hAnsi="宋体" w:cs="宋体"/>
                <w:b w:val="0"/>
                <w:i w:val="0"/>
                <w:color w:val="000000"/>
                <w:sz w:val="14"/>
              </w:rPr>
              <w:t xml:space="preserve">  会议费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31012</w:t>
            </w:r>
          </w:p>
        </w:tc>
        <w:tc>
          <w:tcPr>
            <w:tcW w:w="260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30301</w:t>
            </w:r>
          </w:p>
        </w:tc>
        <w:tc>
          <w:tcPr>
            <w:tcW w:w="2020" w:type="dxa"/>
            <w:tcBorders/>
            <w:vAlign w:val="center"/>
          </w:tcPr>
          <w:p>
            <w:pPr>
              <w:jc w:val="left"/>
            </w:pPr>
            <w:r>
              <w:rPr>
                <w:rFonts w:ascii="宋体" w:eastAsia="宋体" w:hAnsi="宋体" w:cs="宋体"/>
                <w:b w:val="0"/>
                <w:i w:val="0"/>
                <w:color w:val="000000"/>
                <w:sz w:val="14"/>
              </w:rPr>
              <w:t xml:space="preserve">  离休费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30216</w:t>
            </w:r>
          </w:p>
        </w:tc>
        <w:tc>
          <w:tcPr>
            <w:tcW w:w="1600" w:type="dxa"/>
            <w:tcBorders/>
            <w:vAlign w:val="center"/>
          </w:tcPr>
          <w:p>
            <w:pPr>
              <w:jc w:val="left"/>
            </w:pPr>
            <w:r>
              <w:rPr>
                <w:rFonts w:ascii="宋体" w:eastAsia="宋体" w:hAnsi="宋体" w:cs="宋体"/>
                <w:b w:val="0"/>
                <w:i w:val="0"/>
                <w:color w:val="000000"/>
                <w:sz w:val="14"/>
              </w:rPr>
              <w:t xml:space="preserve">  培训费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31013</w:t>
            </w:r>
          </w:p>
        </w:tc>
        <w:tc>
          <w:tcPr>
            <w:tcW w:w="260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30302</w:t>
            </w:r>
          </w:p>
        </w:tc>
        <w:tc>
          <w:tcPr>
            <w:tcW w:w="2020" w:type="dxa"/>
            <w:tcBorders/>
            <w:vAlign w:val="center"/>
          </w:tcPr>
          <w:p>
            <w:pPr>
              <w:jc w:val="left"/>
            </w:pPr>
            <w:r>
              <w:rPr>
                <w:rFonts w:ascii="宋体" w:eastAsia="宋体" w:hAnsi="宋体" w:cs="宋体"/>
                <w:b w:val="0"/>
                <w:i w:val="0"/>
                <w:color w:val="000000"/>
                <w:sz w:val="14"/>
              </w:rPr>
              <w:t xml:space="preserve">  退休费</w:t>
            </w:r>
          </w:p>
        </w:tc>
        <w:tc>
          <w:tcPr>
            <w:tcW w:w="1040" w:type="dxa"/>
            <w:tcBorders/>
            <w:vAlign w:val="center"/>
          </w:tcPr>
          <w:p>
            <w:pPr>
              <w:jc w:val="right"/>
            </w:pPr>
            <w:r>
              <w:rPr>
                <w:rFonts w:ascii="宋体" w:eastAsia="宋体" w:hAnsi="宋体" w:cs="宋体"/>
                <w:b w:val="0"/>
                <w:i w:val="0"/>
                <w:color w:val="000000"/>
                <w:sz w:val="14"/>
              </w:rPr>
              <w:t xml:space="preserve">15.32</w:t>
            </w:r>
          </w:p>
        </w:tc>
        <w:tc>
          <w:tcPr>
            <w:tcW w:w="480" w:type="dxa"/>
            <w:tcBorders/>
            <w:vAlign w:val="center"/>
          </w:tcPr>
          <w:p>
            <w:pPr>
              <w:jc w:val="center"/>
            </w:pPr>
            <w:r>
              <w:rPr>
                <w:rFonts w:ascii="宋体" w:eastAsia="宋体" w:hAnsi="宋体" w:cs="宋体"/>
                <w:b w:val="0"/>
                <w:i w:val="0"/>
                <w:color w:val="000000"/>
                <w:sz w:val="14"/>
              </w:rPr>
              <w:t xml:space="preserve">30217</w:t>
            </w:r>
          </w:p>
        </w:tc>
        <w:tc>
          <w:tcPr>
            <w:tcW w:w="1600" w:type="dxa"/>
            <w:tcBorders/>
            <w:vAlign w:val="center"/>
          </w:tcPr>
          <w:p>
            <w:pPr>
              <w:jc w:val="left"/>
            </w:pPr>
            <w:r>
              <w:rPr>
                <w:rFonts w:ascii="宋体" w:eastAsia="宋体" w:hAnsi="宋体" w:cs="宋体"/>
                <w:b w:val="0"/>
                <w:i w:val="0"/>
                <w:color w:val="000000"/>
                <w:sz w:val="14"/>
              </w:rPr>
              <w:t xml:space="preserve">  公务接待费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31019</w:t>
            </w:r>
          </w:p>
        </w:tc>
        <w:tc>
          <w:tcPr>
            <w:tcW w:w="260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30303</w:t>
            </w:r>
          </w:p>
        </w:tc>
        <w:tc>
          <w:tcPr>
            <w:tcW w:w="2020" w:type="dxa"/>
            <w:tcBorders/>
            <w:vAlign w:val="center"/>
          </w:tcPr>
          <w:p>
            <w:pPr>
              <w:jc w:val="left"/>
            </w:pPr>
            <w:r>
              <w:rPr>
                <w:rFonts w:ascii="宋体" w:eastAsia="宋体" w:hAnsi="宋体" w:cs="宋体"/>
                <w:b w:val="0"/>
                <w:i w:val="0"/>
                <w:color w:val="000000"/>
                <w:sz w:val="14"/>
              </w:rPr>
              <w:t xml:space="preserve">  退职（役）费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30218</w:t>
            </w:r>
          </w:p>
        </w:tc>
        <w:tc>
          <w:tcPr>
            <w:tcW w:w="1600" w:type="dxa"/>
            <w:tcBorders/>
            <w:vAlign w:val="center"/>
          </w:tcPr>
          <w:p>
            <w:pPr>
              <w:jc w:val="left"/>
            </w:pPr>
            <w:r>
              <w:rPr>
                <w:rFonts w:ascii="宋体" w:eastAsia="宋体" w:hAnsi="宋体" w:cs="宋体"/>
                <w:b w:val="0"/>
                <w:i w:val="0"/>
                <w:color w:val="000000"/>
                <w:sz w:val="14"/>
              </w:rPr>
              <w:t xml:space="preserve">  专用材料费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31021</w:t>
            </w:r>
          </w:p>
        </w:tc>
        <w:tc>
          <w:tcPr>
            <w:tcW w:w="260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30304</w:t>
            </w:r>
          </w:p>
        </w:tc>
        <w:tc>
          <w:tcPr>
            <w:tcW w:w="2020" w:type="dxa"/>
            <w:tcBorders/>
            <w:vAlign w:val="center"/>
          </w:tcPr>
          <w:p>
            <w:pPr>
              <w:jc w:val="left"/>
            </w:pPr>
            <w:r>
              <w:rPr>
                <w:rFonts w:ascii="宋体" w:eastAsia="宋体" w:hAnsi="宋体" w:cs="宋体"/>
                <w:b w:val="0"/>
                <w:i w:val="0"/>
                <w:color w:val="000000"/>
                <w:sz w:val="14"/>
              </w:rPr>
              <w:t xml:space="preserve">  抚恤金</w:t>
            </w:r>
          </w:p>
        </w:tc>
        <w:tc>
          <w:tcPr>
            <w:tcW w:w="1040" w:type="dxa"/>
            <w:tcBorders/>
            <w:vAlign w:val="center"/>
          </w:tcPr>
          <w:p>
            <w:pPr>
              <w:jc w:val="right"/>
            </w:pPr>
            <w:r>
              <w:rPr>
                <w:rFonts w:ascii="宋体" w:eastAsia="宋体" w:hAnsi="宋体" w:cs="宋体"/>
                <w:b w:val="0"/>
                <w:i w:val="0"/>
                <w:color w:val="000000"/>
                <w:sz w:val="14"/>
              </w:rPr>
              <w:t xml:space="preserve">23.42</w:t>
            </w:r>
          </w:p>
        </w:tc>
        <w:tc>
          <w:tcPr>
            <w:tcW w:w="480" w:type="dxa"/>
            <w:tcBorders/>
            <w:vAlign w:val="center"/>
          </w:tcPr>
          <w:p>
            <w:pPr>
              <w:jc w:val="center"/>
            </w:pPr>
            <w:r>
              <w:rPr>
                <w:rFonts w:ascii="宋体" w:eastAsia="宋体" w:hAnsi="宋体" w:cs="宋体"/>
                <w:b w:val="0"/>
                <w:i w:val="0"/>
                <w:color w:val="000000"/>
                <w:sz w:val="14"/>
              </w:rPr>
              <w:t xml:space="preserve">30224</w:t>
            </w:r>
          </w:p>
        </w:tc>
        <w:tc>
          <w:tcPr>
            <w:tcW w:w="1600" w:type="dxa"/>
            <w:tcBorders/>
            <w:vAlign w:val="center"/>
          </w:tcPr>
          <w:p>
            <w:pPr>
              <w:jc w:val="left"/>
            </w:pPr>
            <w:r>
              <w:rPr>
                <w:rFonts w:ascii="宋体" w:eastAsia="宋体" w:hAnsi="宋体" w:cs="宋体"/>
                <w:b w:val="0"/>
                <w:i w:val="0"/>
                <w:color w:val="000000"/>
                <w:sz w:val="14"/>
              </w:rPr>
              <w:t xml:space="preserve">  被装购置费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31022</w:t>
            </w:r>
          </w:p>
        </w:tc>
        <w:tc>
          <w:tcPr>
            <w:tcW w:w="260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30305</w:t>
            </w:r>
          </w:p>
        </w:tc>
        <w:tc>
          <w:tcPr>
            <w:tcW w:w="2020" w:type="dxa"/>
            <w:tcBorders/>
            <w:vAlign w:val="center"/>
          </w:tcPr>
          <w:p>
            <w:pPr>
              <w:jc w:val="left"/>
            </w:pPr>
            <w:r>
              <w:rPr>
                <w:rFonts w:ascii="宋体" w:eastAsia="宋体" w:hAnsi="宋体" w:cs="宋体"/>
                <w:b w:val="0"/>
                <w:i w:val="0"/>
                <w:color w:val="000000"/>
                <w:sz w:val="14"/>
              </w:rPr>
              <w:t xml:space="preserve">  生活补助</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30225</w:t>
            </w:r>
          </w:p>
        </w:tc>
        <w:tc>
          <w:tcPr>
            <w:tcW w:w="1600" w:type="dxa"/>
            <w:tcBorders/>
            <w:vAlign w:val="center"/>
          </w:tcPr>
          <w:p>
            <w:pPr>
              <w:jc w:val="left"/>
            </w:pPr>
            <w:r>
              <w:rPr>
                <w:rFonts w:ascii="宋体" w:eastAsia="宋体" w:hAnsi="宋体" w:cs="宋体"/>
                <w:b w:val="0"/>
                <w:i w:val="0"/>
                <w:color w:val="000000"/>
                <w:sz w:val="14"/>
              </w:rPr>
              <w:t xml:space="preserve">  专用燃料费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31099</w:t>
            </w:r>
          </w:p>
        </w:tc>
        <w:tc>
          <w:tcPr>
            <w:tcW w:w="260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30306</w:t>
            </w:r>
          </w:p>
        </w:tc>
        <w:tc>
          <w:tcPr>
            <w:tcW w:w="2020" w:type="dxa"/>
            <w:tcBorders/>
            <w:vAlign w:val="center"/>
          </w:tcPr>
          <w:p>
            <w:pPr>
              <w:jc w:val="left"/>
            </w:pPr>
            <w:r>
              <w:rPr>
                <w:rFonts w:ascii="宋体" w:eastAsia="宋体" w:hAnsi="宋体" w:cs="宋体"/>
                <w:b w:val="0"/>
                <w:i w:val="0"/>
                <w:color w:val="000000"/>
                <w:sz w:val="14"/>
              </w:rPr>
              <w:t xml:space="preserve">  救济费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30226</w:t>
            </w:r>
          </w:p>
        </w:tc>
        <w:tc>
          <w:tcPr>
            <w:tcW w:w="1600" w:type="dxa"/>
            <w:tcBorders/>
            <w:vAlign w:val="center"/>
          </w:tcPr>
          <w:p>
            <w:pPr>
              <w:jc w:val="left"/>
            </w:pPr>
            <w:r>
              <w:rPr>
                <w:rFonts w:ascii="宋体" w:eastAsia="宋体" w:hAnsi="宋体" w:cs="宋体"/>
                <w:b w:val="0"/>
                <w:i w:val="0"/>
                <w:color w:val="000000"/>
                <w:sz w:val="14"/>
              </w:rPr>
              <w:t xml:space="preserve">  劳务费</w:t>
            </w:r>
          </w:p>
        </w:tc>
        <w:tc>
          <w:tcPr>
            <w:tcW w:w="1040" w:type="dxa"/>
            <w:tcBorders/>
            <w:vAlign w:val="center"/>
          </w:tcPr>
          <w:p>
            <w:pPr>
              <w:jc w:val="right"/>
            </w:pPr>
            <w:r>
              <w:rPr>
                <w:rFonts w:ascii="宋体" w:eastAsia="宋体" w:hAnsi="宋体" w:cs="宋体"/>
                <w:b w:val="0"/>
                <w:i w:val="0"/>
                <w:color w:val="000000"/>
                <w:sz w:val="14"/>
              </w:rPr>
              <w:t xml:space="preserve">7.70</w:t>
            </w:r>
          </w:p>
        </w:tc>
        <w:tc>
          <w:tcPr>
            <w:tcW w:w="480" w:type="dxa"/>
            <w:tcBorders/>
            <w:vAlign w:val="center"/>
          </w:tcPr>
          <w:p>
            <w:pPr>
              <w:jc w:val="left"/>
            </w:pPr>
            <w:r>
              <w:rPr>
                <w:rFonts w:ascii="宋体" w:eastAsia="宋体" w:hAnsi="宋体" w:cs="宋体"/>
                <w:b w:val="0"/>
                <w:i w:val="0"/>
                <w:color w:val="000000"/>
                <w:sz w:val="14"/>
              </w:rPr>
              <w:t xml:space="preserve">312</w:t>
            </w:r>
          </w:p>
        </w:tc>
        <w:tc>
          <w:tcPr>
            <w:tcW w:w="260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30307</w:t>
            </w:r>
          </w:p>
        </w:tc>
        <w:tc>
          <w:tcPr>
            <w:tcW w:w="2020" w:type="dxa"/>
            <w:tcBorders/>
            <w:vAlign w:val="center"/>
          </w:tcPr>
          <w:p>
            <w:pPr>
              <w:jc w:val="left"/>
            </w:pPr>
            <w:r>
              <w:rPr>
                <w:rFonts w:ascii="宋体" w:eastAsia="宋体" w:hAnsi="宋体" w:cs="宋体"/>
                <w:b w:val="0"/>
                <w:i w:val="0"/>
                <w:color w:val="000000"/>
                <w:sz w:val="14"/>
              </w:rPr>
              <w:t xml:space="preserve">  医疗费补助</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30227</w:t>
            </w:r>
          </w:p>
        </w:tc>
        <w:tc>
          <w:tcPr>
            <w:tcW w:w="1600" w:type="dxa"/>
            <w:tcBorders/>
            <w:vAlign w:val="center"/>
          </w:tcPr>
          <w:p>
            <w:pPr>
              <w:jc w:val="left"/>
            </w:pPr>
            <w:r>
              <w:rPr>
                <w:rFonts w:ascii="宋体" w:eastAsia="宋体" w:hAnsi="宋体" w:cs="宋体"/>
                <w:b w:val="0"/>
                <w:i w:val="0"/>
                <w:color w:val="000000"/>
                <w:sz w:val="14"/>
              </w:rPr>
              <w:t xml:space="preserve">  委托业务费</w:t>
            </w:r>
          </w:p>
        </w:tc>
        <w:tc>
          <w:tcPr>
            <w:tcW w:w="1040" w:type="dxa"/>
            <w:tcBorders/>
            <w:vAlign w:val="center"/>
          </w:tcPr>
          <w:p>
            <w:pPr>
              <w:jc w:val="right"/>
            </w:pPr>
            <w:r>
              <w:rPr>
                <w:rFonts w:ascii="宋体" w:eastAsia="宋体" w:hAnsi="宋体" w:cs="宋体"/>
                <w:b w:val="0"/>
                <w:i w:val="0"/>
                <w:color w:val="000000"/>
                <w:sz w:val="14"/>
              </w:rPr>
              <w:t xml:space="preserve">3.80</w:t>
            </w:r>
          </w:p>
        </w:tc>
        <w:tc>
          <w:tcPr>
            <w:tcW w:w="480" w:type="dxa"/>
            <w:tcBorders/>
            <w:vAlign w:val="center"/>
          </w:tcPr>
          <w:p>
            <w:pPr>
              <w:jc w:val="center"/>
            </w:pPr>
            <w:r>
              <w:rPr>
                <w:rFonts w:ascii="宋体" w:eastAsia="宋体" w:hAnsi="宋体" w:cs="宋体"/>
                <w:b w:val="0"/>
                <w:i w:val="0"/>
                <w:color w:val="000000"/>
                <w:sz w:val="14"/>
              </w:rPr>
              <w:t xml:space="preserve">31201</w:t>
            </w:r>
          </w:p>
        </w:tc>
        <w:tc>
          <w:tcPr>
            <w:tcW w:w="260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30308</w:t>
            </w:r>
          </w:p>
        </w:tc>
        <w:tc>
          <w:tcPr>
            <w:tcW w:w="2020" w:type="dxa"/>
            <w:tcBorders/>
            <w:vAlign w:val="center"/>
          </w:tcPr>
          <w:p>
            <w:pPr>
              <w:jc w:val="left"/>
            </w:pPr>
            <w:r>
              <w:rPr>
                <w:rFonts w:ascii="宋体" w:eastAsia="宋体" w:hAnsi="宋体" w:cs="宋体"/>
                <w:b w:val="0"/>
                <w:i w:val="0"/>
                <w:color w:val="000000"/>
                <w:sz w:val="14"/>
              </w:rPr>
              <w:t xml:space="preserve">  助学金</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30228</w:t>
            </w:r>
          </w:p>
        </w:tc>
        <w:tc>
          <w:tcPr>
            <w:tcW w:w="1600" w:type="dxa"/>
            <w:tcBorders/>
            <w:vAlign w:val="center"/>
          </w:tcPr>
          <w:p>
            <w:pPr>
              <w:jc w:val="left"/>
            </w:pPr>
            <w:r>
              <w:rPr>
                <w:rFonts w:ascii="宋体" w:eastAsia="宋体" w:hAnsi="宋体" w:cs="宋体"/>
                <w:b w:val="0"/>
                <w:i w:val="0"/>
                <w:color w:val="000000"/>
                <w:sz w:val="14"/>
              </w:rPr>
              <w:t xml:space="preserve">  工会经费</w:t>
            </w:r>
          </w:p>
        </w:tc>
        <w:tc>
          <w:tcPr>
            <w:tcW w:w="1040" w:type="dxa"/>
            <w:tcBorders/>
            <w:vAlign w:val="center"/>
          </w:tcPr>
          <w:p>
            <w:pPr>
              <w:jc w:val="right"/>
            </w:pPr>
            <w:r>
              <w:rPr>
                <w:rFonts w:ascii="宋体" w:eastAsia="宋体" w:hAnsi="宋体" w:cs="宋体"/>
                <w:b w:val="0"/>
                <w:i w:val="0"/>
                <w:color w:val="000000"/>
                <w:sz w:val="14"/>
              </w:rPr>
              <w:t xml:space="preserve">8.07</w:t>
            </w:r>
          </w:p>
        </w:tc>
        <w:tc>
          <w:tcPr>
            <w:tcW w:w="480" w:type="dxa"/>
            <w:tcBorders/>
            <w:vAlign w:val="center"/>
          </w:tcPr>
          <w:p>
            <w:pPr>
              <w:jc w:val="center"/>
            </w:pPr>
            <w:r>
              <w:rPr>
                <w:rFonts w:ascii="宋体" w:eastAsia="宋体" w:hAnsi="宋体" w:cs="宋体"/>
                <w:b w:val="0"/>
                <w:i w:val="0"/>
                <w:color w:val="000000"/>
                <w:sz w:val="14"/>
              </w:rPr>
              <w:t xml:space="preserve">31203</w:t>
            </w:r>
          </w:p>
        </w:tc>
        <w:tc>
          <w:tcPr>
            <w:tcW w:w="260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30309</w:t>
            </w:r>
          </w:p>
        </w:tc>
        <w:tc>
          <w:tcPr>
            <w:tcW w:w="2020" w:type="dxa"/>
            <w:tcBorders/>
            <w:vAlign w:val="center"/>
          </w:tcPr>
          <w:p>
            <w:pPr>
              <w:jc w:val="left"/>
            </w:pPr>
            <w:r>
              <w:rPr>
                <w:rFonts w:ascii="宋体" w:eastAsia="宋体" w:hAnsi="宋体" w:cs="宋体"/>
                <w:b w:val="0"/>
                <w:i w:val="0"/>
                <w:color w:val="000000"/>
                <w:sz w:val="14"/>
              </w:rPr>
              <w:t xml:space="preserve">  奖励金</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30229</w:t>
            </w:r>
          </w:p>
        </w:tc>
        <w:tc>
          <w:tcPr>
            <w:tcW w:w="1600" w:type="dxa"/>
            <w:tcBorders/>
            <w:vAlign w:val="center"/>
          </w:tcPr>
          <w:p>
            <w:pPr>
              <w:jc w:val="left"/>
            </w:pPr>
            <w:r>
              <w:rPr>
                <w:rFonts w:ascii="宋体" w:eastAsia="宋体" w:hAnsi="宋体" w:cs="宋体"/>
                <w:b w:val="0"/>
                <w:i w:val="0"/>
                <w:color w:val="000000"/>
                <w:sz w:val="14"/>
              </w:rPr>
              <w:t xml:space="preserve">  福利费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31204</w:t>
            </w:r>
          </w:p>
        </w:tc>
        <w:tc>
          <w:tcPr>
            <w:tcW w:w="260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30310</w:t>
            </w:r>
          </w:p>
        </w:tc>
        <w:tc>
          <w:tcPr>
            <w:tcW w:w="2020" w:type="dxa"/>
            <w:tcBorders/>
            <w:vAlign w:val="center"/>
          </w:tcPr>
          <w:p>
            <w:pPr>
              <w:jc w:val="left"/>
            </w:pPr>
            <w:r>
              <w:rPr>
                <w:rFonts w:ascii="宋体" w:eastAsia="宋体" w:hAnsi="宋体" w:cs="宋体"/>
                <w:b w:val="0"/>
                <w:i w:val="0"/>
                <w:color w:val="000000"/>
                <w:sz w:val="14"/>
              </w:rPr>
              <w:t xml:space="preserve">  个人农业生产补贴</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30231</w:t>
            </w:r>
          </w:p>
        </w:tc>
        <w:tc>
          <w:tcPr>
            <w:tcW w:w="1600" w:type="dxa"/>
            <w:tcBorders/>
            <w:vAlign w:val="center"/>
          </w:tcPr>
          <w:p>
            <w:pPr>
              <w:jc w:val="left"/>
            </w:pPr>
            <w:r>
              <w:rPr>
                <w:rFonts w:ascii="宋体" w:eastAsia="宋体" w:hAnsi="宋体" w:cs="宋体"/>
                <w:b w:val="0"/>
                <w:i w:val="0"/>
                <w:color w:val="000000"/>
                <w:sz w:val="14"/>
              </w:rPr>
              <w:t xml:space="preserve">  公务用车运行维护费</w:t>
            </w:r>
          </w:p>
        </w:tc>
        <w:tc>
          <w:tcPr>
            <w:tcW w:w="1040" w:type="dxa"/>
            <w:tcBorders/>
            <w:vAlign w:val="center"/>
          </w:tcPr>
          <w:p>
            <w:pPr>
              <w:jc w:val="right"/>
            </w:pPr>
            <w:r>
              <w:rPr>
                <w:rFonts w:ascii="宋体" w:eastAsia="宋体" w:hAnsi="宋体" w:cs="宋体"/>
                <w:b w:val="0"/>
                <w:i w:val="0"/>
                <w:color w:val="000000"/>
                <w:sz w:val="14"/>
              </w:rPr>
              <w:t xml:space="preserve">11.48</w:t>
            </w:r>
          </w:p>
        </w:tc>
        <w:tc>
          <w:tcPr>
            <w:tcW w:w="480" w:type="dxa"/>
            <w:tcBorders/>
            <w:vAlign w:val="center"/>
          </w:tcPr>
          <w:p>
            <w:pPr>
              <w:jc w:val="center"/>
            </w:pPr>
            <w:r>
              <w:rPr>
                <w:rFonts w:ascii="宋体" w:eastAsia="宋体" w:hAnsi="宋体" w:cs="宋体"/>
                <w:b w:val="0"/>
                <w:i w:val="0"/>
                <w:color w:val="000000"/>
                <w:sz w:val="14"/>
              </w:rPr>
              <w:t xml:space="preserve">31205</w:t>
            </w:r>
          </w:p>
        </w:tc>
        <w:tc>
          <w:tcPr>
            <w:tcW w:w="260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30311</w:t>
            </w:r>
          </w:p>
        </w:tc>
        <w:tc>
          <w:tcPr>
            <w:tcW w:w="2020" w:type="dxa"/>
            <w:tcBorders/>
            <w:vAlign w:val="center"/>
          </w:tcPr>
          <w:p>
            <w:pPr>
              <w:jc w:val="left"/>
            </w:pPr>
            <w:r>
              <w:rPr>
                <w:rFonts w:ascii="宋体" w:eastAsia="宋体" w:hAnsi="宋体" w:cs="宋体"/>
                <w:b w:val="0"/>
                <w:i w:val="0"/>
                <w:color w:val="000000"/>
                <w:sz w:val="14"/>
              </w:rPr>
              <w:t xml:space="preserve">  代缴社会保险费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30239</w:t>
            </w:r>
          </w:p>
        </w:tc>
        <w:tc>
          <w:tcPr>
            <w:tcW w:w="1600" w:type="dxa"/>
            <w:tcBorders/>
            <w:vAlign w:val="center"/>
          </w:tcPr>
          <w:p>
            <w:pPr>
              <w:jc w:val="left"/>
            </w:pPr>
            <w:r>
              <w:rPr>
                <w:rFonts w:ascii="宋体" w:eastAsia="宋体" w:hAnsi="宋体" w:cs="宋体"/>
                <w:b w:val="0"/>
                <w:i w:val="0"/>
                <w:color w:val="000000"/>
                <w:sz w:val="14"/>
              </w:rPr>
              <w:t xml:space="preserve">  其他交通费用</w:t>
            </w:r>
          </w:p>
        </w:tc>
        <w:tc>
          <w:tcPr>
            <w:tcW w:w="1040" w:type="dxa"/>
            <w:tcBorders/>
            <w:vAlign w:val="center"/>
          </w:tcPr>
          <w:p>
            <w:pPr>
              <w:jc w:val="right"/>
            </w:pPr>
            <w:r>
              <w:rPr>
                <w:rFonts w:ascii="宋体" w:eastAsia="宋体" w:hAnsi="宋体" w:cs="宋体"/>
                <w:b w:val="0"/>
                <w:i w:val="0"/>
                <w:color w:val="000000"/>
                <w:sz w:val="14"/>
              </w:rPr>
              <w:t xml:space="preserve">26.49</w:t>
            </w:r>
          </w:p>
        </w:tc>
        <w:tc>
          <w:tcPr>
            <w:tcW w:w="480" w:type="dxa"/>
            <w:tcBorders/>
            <w:vAlign w:val="center"/>
          </w:tcPr>
          <w:p>
            <w:pPr>
              <w:jc w:val="center"/>
            </w:pPr>
            <w:r>
              <w:rPr>
                <w:rFonts w:ascii="宋体" w:eastAsia="宋体" w:hAnsi="宋体" w:cs="宋体"/>
                <w:b w:val="0"/>
                <w:i w:val="0"/>
                <w:color w:val="000000"/>
                <w:sz w:val="14"/>
              </w:rPr>
              <w:t xml:space="preserve">31206</w:t>
            </w:r>
          </w:p>
        </w:tc>
        <w:tc>
          <w:tcPr>
            <w:tcW w:w="2600" w:type="dxa"/>
            <w:tcBorders/>
            <w:vAlign w:val="center"/>
          </w:tcPr>
          <w:p>
            <w:pPr>
              <w:jc w:val="left"/>
            </w:pPr>
            <w:r>
              <w:rPr>
                <w:rFonts w:ascii="宋体" w:eastAsia="宋体" w:hAnsi="宋体" w:cs="宋体"/>
                <w:b w:val="0"/>
                <w:i w:val="0"/>
                <w:color w:val="000000"/>
                <w:sz w:val="14"/>
              </w:rPr>
              <w:t xml:space="preserve"> 其他资本性补助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30399</w:t>
            </w:r>
          </w:p>
        </w:tc>
        <w:tc>
          <w:tcPr>
            <w:tcW w:w="2020" w:type="dxa"/>
            <w:tcBorders/>
            <w:vAlign w:val="center"/>
          </w:tcPr>
          <w:p>
            <w:pPr>
              <w:jc w:val="left"/>
            </w:pPr>
            <w:r>
              <w:rPr>
                <w:rFonts w:ascii="宋体" w:eastAsia="宋体" w:hAnsi="宋体" w:cs="宋体"/>
                <w:b w:val="0"/>
                <w:i w:val="0"/>
                <w:color w:val="000000"/>
                <w:sz w:val="14"/>
              </w:rPr>
              <w:t xml:space="preserve">  其他对个人和家庭的补助</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30240</w:t>
            </w:r>
          </w:p>
        </w:tc>
        <w:tc>
          <w:tcPr>
            <w:tcW w:w="1600" w:type="dxa"/>
            <w:tcBorders/>
            <w:vAlign w:val="center"/>
          </w:tcPr>
          <w:p>
            <w:pPr>
              <w:jc w:val="left"/>
            </w:pPr>
            <w:r>
              <w:rPr>
                <w:rFonts w:ascii="宋体" w:eastAsia="宋体" w:hAnsi="宋体" w:cs="宋体"/>
                <w:b w:val="0"/>
                <w:i w:val="0"/>
                <w:color w:val="000000"/>
                <w:sz w:val="14"/>
              </w:rPr>
              <w:t xml:space="preserve">  税金及附加费用</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31299</w:t>
            </w:r>
          </w:p>
        </w:tc>
        <w:tc>
          <w:tcPr>
            <w:tcW w:w="260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30299</w:t>
            </w:r>
          </w:p>
        </w:tc>
        <w:tc>
          <w:tcPr>
            <w:tcW w:w="1600" w:type="dxa"/>
            <w:tcBorders/>
            <w:vAlign w:val="center"/>
          </w:tcPr>
          <w:p>
            <w:pPr>
              <w:jc w:val="left"/>
            </w:pPr>
            <w:r>
              <w:rPr>
                <w:rFonts w:ascii="宋体" w:eastAsia="宋体" w:hAnsi="宋体" w:cs="宋体"/>
                <w:b w:val="0"/>
                <w:i w:val="0"/>
                <w:color w:val="000000"/>
                <w:sz w:val="14"/>
              </w:rPr>
              <w:t xml:space="preserve">  其他商品和服务支出</w:t>
            </w:r>
          </w:p>
        </w:tc>
        <w:tc>
          <w:tcPr>
            <w:tcW w:w="1040" w:type="dxa"/>
            <w:tcBorders/>
            <w:vAlign w:val="center"/>
          </w:tcPr>
          <w:p>
            <w:pPr>
              <w:jc w:val="right"/>
            </w:pPr>
            <w:r>
              <w:rPr>
                <w:rFonts w:ascii="宋体" w:eastAsia="宋体" w:hAnsi="宋体" w:cs="宋体"/>
                <w:b w:val="0"/>
                <w:i w:val="0"/>
                <w:color w:val="000000"/>
                <w:sz w:val="14"/>
              </w:rPr>
              <w:t xml:space="preserve">26.34</w:t>
            </w:r>
          </w:p>
        </w:tc>
        <w:tc>
          <w:tcPr>
            <w:tcW w:w="480" w:type="dxa"/>
            <w:tcBorders/>
            <w:vAlign w:val="center"/>
          </w:tcPr>
          <w:p>
            <w:pPr>
              <w:jc w:val="left"/>
            </w:pPr>
            <w:r>
              <w:rPr>
                <w:rFonts w:ascii="宋体" w:eastAsia="宋体" w:hAnsi="宋体" w:cs="宋体"/>
                <w:b w:val="0"/>
                <w:i w:val="0"/>
                <w:color w:val="000000"/>
                <w:sz w:val="14"/>
              </w:rPr>
              <w:t xml:space="preserve">399</w:t>
            </w:r>
          </w:p>
        </w:tc>
        <w:tc>
          <w:tcPr>
            <w:tcW w:w="260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39907</w:t>
            </w:r>
          </w:p>
        </w:tc>
        <w:tc>
          <w:tcPr>
            <w:tcW w:w="260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39908</w:t>
            </w:r>
          </w:p>
        </w:tc>
        <w:tc>
          <w:tcPr>
            <w:tcW w:w="260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39909</w:t>
            </w:r>
          </w:p>
        </w:tc>
        <w:tc>
          <w:tcPr>
            <w:tcW w:w="260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39910</w:t>
            </w:r>
          </w:p>
        </w:tc>
        <w:tc>
          <w:tcPr>
            <w:tcW w:w="260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39999</w:t>
            </w:r>
          </w:p>
        </w:tc>
        <w:tc>
          <w:tcPr>
            <w:tcW w:w="260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62"/>
          <w:jc w:val="center"/>
        </w:trPr>
        <w:tc>
          <w:tcPr>
            <w:tcW w:w="48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2020" w:type="dxa"/>
            <w:hMerge/>
            <w:tcBorders/>
            <w:vAlign w:val="center"/>
          </w:tcPr>
          <w:p>
            <w:pPr/>
          </w:p>
        </w:tc>
        <w:tc>
          <w:tcPr>
            <w:tcW w:w="1040" w:type="dxa"/>
            <w:tcBorders/>
            <w:vAlign w:val="center"/>
          </w:tcPr>
          <w:p>
            <w:pPr>
              <w:jc w:val="right"/>
            </w:pPr>
            <w:r>
              <w:rPr>
                <w:rFonts w:ascii="宋体" w:eastAsia="宋体" w:hAnsi="宋体" w:cs="宋体"/>
                <w:b w:val="0"/>
                <w:i w:val="0"/>
                <w:color w:val="000000"/>
                <w:sz w:val="14"/>
              </w:rPr>
              <w:t xml:space="preserve">1,205.91</w:t>
            </w:r>
          </w:p>
        </w:tc>
        <w:tc>
          <w:tcPr>
            <w:tcW w:w="48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600" w:type="dxa"/>
            <w:hMerge/>
            <w:tcBorders/>
            <w:vAlign w:val="center"/>
          </w:tcPr>
          <w:p>
            <w:pPr/>
          </w:p>
        </w:tc>
        <w:tc>
          <w:tcPr>
            <w:tcW w:w="1040" w:type="dxa"/>
            <w:hMerge/>
            <w:tcBorders/>
            <w:vAlign w:val="center"/>
          </w:tcPr>
          <w:p>
            <w:pPr/>
          </w:p>
        </w:tc>
        <w:tc>
          <w:tcPr>
            <w:tcW w:w="480" w:type="dxa"/>
            <w:hMerge/>
            <w:tcBorders/>
            <w:vAlign w:val="center"/>
          </w:tcPr>
          <w:p>
            <w:pPr/>
          </w:p>
        </w:tc>
        <w:tc>
          <w:tcPr>
            <w:tcW w:w="260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111.92</w:t>
            </w:r>
          </w:p>
        </w:tc>
      </w:tr>
      <w:tr>
        <w:trPr>
          <w:trHeight w:hRule="exact" w:val="259"/>
          <w:jc w:val="center"/>
        </w:trPr>
        <w:tc>
          <w:tcPr>
            <w:tcW w:w="4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2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9"/>
          <w:jc w:val="center"/>
        </w:trPr>
        <w:tc>
          <w:tcPr>
            <w:tcW w:w="4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2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9"/>
          <w:jc w:val="center"/>
        </w:trPr>
        <w:tc>
          <w:tcPr>
            <w:tcW w:w="4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如本表为空，则我部门本年度无此类资金收支余。</w:t>
            </w:r>
          </w:p>
        </w:tc>
        <w:tc>
          <w:tcPr>
            <w:tcW w:w="2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单位：辽宁省抚顺市农业综合行政执法队</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jc w:val="right"/>
            </w:pPr>
            <w:r>
              <w:rPr>
                <w:rFonts w:ascii="宋体" w:eastAsia="宋体" w:hAnsi="宋体" w:cs="宋体"/>
                <w:b w:val="0"/>
                <w:i w:val="0"/>
                <w:color w:val="000000"/>
                <w:sz w:val="23"/>
              </w:rPr>
              <w:t xml:space="preserve">11.48</w:t>
            </w:r>
          </w:p>
        </w:tc>
        <w:tc>
          <w:tcPr>
            <w:tcW w:w="3092" w:type="dxa"/>
            <w:tcBorders/>
            <w:vAlign w:val="center"/>
          </w:tcPr>
          <w:p>
            <w:pPr>
              <w:jc w:val="right"/>
            </w:pPr>
            <w:r>
              <w:rPr>
                <w:rFonts w:ascii="宋体" w:eastAsia="宋体" w:hAnsi="宋体" w:cs="宋体"/>
                <w:b w:val="0"/>
                <w:i w:val="0"/>
                <w:color w:val="000000"/>
                <w:sz w:val="23"/>
              </w:rPr>
              <w:t xml:space="preserve">11.48</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jc w:val="right"/>
            </w:pPr>
            <w:r>
              <w:rPr>
                <w:rFonts w:ascii="宋体" w:eastAsia="宋体" w:hAnsi="宋体" w:cs="宋体"/>
                <w:b w:val="0"/>
                <w:i w:val="0"/>
                <w:color w:val="000000"/>
                <w:sz w:val="23"/>
              </w:rPr>
              <w:t xml:space="preserve">11.48</w:t>
            </w:r>
          </w:p>
        </w:tc>
        <w:tc>
          <w:tcPr>
            <w:tcW w:w="3092" w:type="dxa"/>
            <w:tcBorders/>
            <w:vAlign w:val="center"/>
          </w:tcPr>
          <w:p>
            <w:pPr>
              <w:jc w:val="right"/>
            </w:pPr>
            <w:r>
              <w:rPr>
                <w:rFonts w:ascii="宋体" w:eastAsia="宋体" w:hAnsi="宋体" w:cs="宋体"/>
                <w:b w:val="0"/>
                <w:i w:val="0"/>
                <w:color w:val="000000"/>
                <w:sz w:val="23"/>
              </w:rPr>
              <w:t xml:space="preserve">11.48</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jc w:val="right"/>
            </w:pPr>
            <w:r>
              <w:rPr>
                <w:rFonts w:ascii="宋体" w:eastAsia="宋体" w:hAnsi="宋体" w:cs="宋体"/>
                <w:b w:val="0"/>
                <w:i w:val="0"/>
                <w:color w:val="000000"/>
                <w:sz w:val="23"/>
              </w:rPr>
              <w:t xml:space="preserve">11.48</w:t>
            </w:r>
          </w:p>
        </w:tc>
        <w:tc>
          <w:tcPr>
            <w:tcW w:w="3092" w:type="dxa"/>
            <w:tcBorders/>
            <w:vAlign w:val="center"/>
          </w:tcPr>
          <w:p>
            <w:pPr>
              <w:jc w:val="right"/>
            </w:pPr>
            <w:r>
              <w:rPr>
                <w:rFonts w:ascii="宋体" w:eastAsia="宋体" w:hAnsi="宋体" w:cs="宋体"/>
                <w:b w:val="0"/>
                <w:i w:val="0"/>
                <w:color w:val="000000"/>
                <w:sz w:val="23"/>
              </w:rPr>
              <w:t xml:space="preserve">11.48</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789"/>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其中：预算数为全年预算数，反映经调整后的预算数；决算数是包括当年财政拨款和以前年度结转资金安排的实际支出。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单位：辽宁省抚顺市农业综合行政执法队</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2520"/>
        <w:gridCol w:w="1220"/>
        <w:gridCol w:w="1220"/>
        <w:gridCol w:w="1220"/>
        <w:gridCol w:w="1220"/>
        <w:gridCol w:w="1220"/>
        <w:gridCol w:w="1192"/>
      </w:tblGrid>
      <w:tr>
        <w:trPr>
          <w:trHeight w:hRule="exact" w:val="443"/>
          <w:jc w:val="center"/>
        </w:trPr>
        <w:tc>
          <w:tcPr>
            <w:tcW w:w="320" w:type="dxa"/>
            <w:hMerge w:val="restart"/>
            <w:vAlign w:val="center"/>
          </w:tcPr>
          <w:p>
            <w:pPr>
              <w:jc w:val="center"/>
            </w:pPr>
            <w:r>
              <w:rPr>
                <w:rFonts w:ascii="宋体" w:eastAsia="宋体" w:hAnsi="宋体" w:cs="宋体"/>
                <w:b w:val="0"/>
                <w:i w:val="0"/>
                <w:color w:val="000000"/>
                <w:sz w:val="21"/>
              </w:rPr>
              <w:t xml:space="preserve">项目</w:t>
            </w:r>
          </w:p>
        </w:tc>
        <w:tc>
          <w:tcPr>
            <w:tcW w:w="320" w:type="dxa"/>
            <w:hMerge/>
            <w:vAlign w:val="center"/>
          </w:tcPr>
          <w:p>
            <w:pPr/>
          </w:p>
        </w:tc>
        <w:tc>
          <w:tcPr>
            <w:tcW w:w="320" w:type="dxa"/>
            <w:hMerge/>
            <w:vAlign w:val="center"/>
          </w:tcPr>
          <w:p>
            <w:pPr/>
          </w:p>
        </w:tc>
        <w:tc>
          <w:tcPr>
            <w:tcW w:w="2520" w:type="dxa"/>
            <w:hMerge/>
            <w:vAlign w:val="center"/>
          </w:tcPr>
          <w:p>
            <w:pPr/>
          </w:p>
        </w:tc>
        <w:tc>
          <w:tcPr>
            <w:tcW w:w="1220" w:type="dxa"/>
            <w:vMerge w:val="restart"/>
            <w:vAlign w:val="center"/>
          </w:tcPr>
          <w:p>
            <w:pPr>
              <w:jc w:val="center"/>
            </w:pPr>
            <w:r>
              <w:rPr>
                <w:rFonts w:ascii="宋体" w:eastAsia="宋体" w:hAnsi="宋体" w:cs="宋体"/>
                <w:b w:val="0"/>
                <w:i w:val="0"/>
                <w:color w:val="000000"/>
                <w:sz w:val="21"/>
              </w:rPr>
              <w:t xml:space="preserve">年初结转和结余</w:t>
            </w:r>
          </w:p>
        </w:tc>
        <w:tc>
          <w:tcPr>
            <w:tcW w:w="1220" w:type="dxa"/>
            <w:vMerge w:val="restart"/>
            <w:vAlign w:val="center"/>
          </w:tcPr>
          <w:p>
            <w:pPr>
              <w:jc w:val="center"/>
            </w:pPr>
            <w:r>
              <w:rPr>
                <w:rFonts w:ascii="宋体" w:eastAsia="宋体" w:hAnsi="宋体" w:cs="宋体"/>
                <w:b w:val="0"/>
                <w:i w:val="0"/>
                <w:color w:val="000000"/>
                <w:sz w:val="21"/>
              </w:rPr>
              <w:t xml:space="preserve">本年收入</w:t>
            </w:r>
          </w:p>
        </w:tc>
        <w:tc>
          <w:tcPr>
            <w:tcW w:w="1220" w:type="dxa"/>
            <w:hMerge w:val="restart"/>
            <w:vAlign w:val="center"/>
          </w:tcPr>
          <w:p>
            <w:pPr>
              <w:jc w:val="center"/>
            </w:pPr>
            <w:r>
              <w:rPr>
                <w:rFonts w:ascii="宋体" w:eastAsia="宋体" w:hAnsi="宋体" w:cs="宋体"/>
                <w:b w:val="0"/>
                <w:i w:val="0"/>
                <w:color w:val="000000"/>
                <w:sz w:val="21"/>
              </w:rPr>
              <w:t xml:space="preserve">本年支出</w:t>
            </w:r>
          </w:p>
        </w:tc>
        <w:tc>
          <w:tcPr>
            <w:tcW w:w="1220" w:type="dxa"/>
            <w:hMerge/>
            <w:vAlign w:val="center"/>
          </w:tcPr>
          <w:p>
            <w:pPr/>
          </w:p>
        </w:tc>
        <w:tc>
          <w:tcPr>
            <w:tcW w:w="1220" w:type="dxa"/>
            <w:hMerge/>
            <w:vAlign w:val="center"/>
          </w:tcPr>
          <w:p>
            <w:pPr/>
          </w:p>
        </w:tc>
        <w:tc>
          <w:tcPr>
            <w:tcW w:w="1192" w:type="dxa"/>
            <w:vMerge w:val="restart"/>
            <w:vAlign w:val="center"/>
          </w:tcPr>
          <w:p>
            <w:pPr>
              <w:jc w:val="center"/>
            </w:pPr>
            <w:r>
              <w:rPr>
                <w:rFonts w:ascii="宋体" w:eastAsia="宋体" w:hAnsi="宋体" w:cs="宋体"/>
                <w:b w:val="0"/>
                <w:i w:val="0"/>
                <w:color w:val="000000"/>
                <w:sz w:val="21"/>
              </w:rPr>
              <w:t xml:space="preserve">年末结转和结余</w:t>
            </w:r>
          </w:p>
        </w:tc>
      </w:tr>
      <w:tr>
        <w:trPr>
          <w:trHeight w:hRule="exact" w:val="443"/>
          <w:jc w:val="center"/>
        </w:trPr>
        <w:tc>
          <w:tcPr>
            <w:tcW w:w="320" w:type="dxa"/>
            <w:hMerge w:val="restart"/>
            <w:vMerge w:val="restart"/>
            <w:tcBorders/>
            <w:vAlign w:val="center"/>
          </w:tcPr>
          <w:p>
            <w:pPr>
              <w:jc w:val="center"/>
            </w:pPr>
            <w:r>
              <w:rPr>
                <w:rFonts w:ascii="宋体" w:eastAsia="宋体" w:hAnsi="宋体" w:cs="宋体"/>
                <w:b w:val="0"/>
                <w:i w:val="0"/>
                <w:color w:val="000000"/>
                <w:sz w:val="21"/>
              </w:rPr>
              <w:t xml:space="preserve">功能分类科目编码</w:t>
            </w:r>
          </w:p>
        </w:tc>
        <w:tc>
          <w:tcPr>
            <w:tcW w:w="320" w:type="dxa"/>
            <w:hMerge/>
            <w:tcBorders/>
            <w:vAlign w:val="center"/>
          </w:tcPr>
          <w:p>
            <w:pPr/>
          </w:p>
        </w:tc>
        <w:tc>
          <w:tcPr>
            <w:tcW w:w="320" w:type="dxa"/>
            <w:hMerge/>
            <w:tcBorders/>
            <w:vAlign w:val="center"/>
          </w:tcPr>
          <w:p>
            <w:pPr/>
          </w:p>
        </w:tc>
        <w:tc>
          <w:tcPr>
            <w:tcW w:w="2520" w:type="dxa"/>
            <w:vMerge w:val="restart"/>
            <w:tcBorders/>
            <w:vAlign w:val="center"/>
          </w:tcPr>
          <w:p>
            <w:pPr>
              <w:jc w:val="center"/>
            </w:pPr>
            <w:r>
              <w:rPr>
                <w:rFonts w:ascii="宋体" w:eastAsia="宋体" w:hAnsi="宋体" w:cs="宋体"/>
                <w:b w:val="0"/>
                <w:i w:val="0"/>
                <w:color w:val="000000"/>
                <w:sz w:val="21"/>
              </w:rPr>
              <w:t xml:space="preserve">科目名称</w:t>
            </w:r>
          </w:p>
        </w:tc>
        <w:tc>
          <w:tcPr>
            <w:tcW w:w="1220" w:type="dxa"/>
            <w:vMerge/>
            <w:tcBorders/>
            <w:vAlign w:val="center"/>
          </w:tcPr>
          <w:p>
            <w:pPr/>
          </w:p>
        </w:tc>
        <w:tc>
          <w:tcPr>
            <w:tcW w:w="1220" w:type="dxa"/>
            <w:vMerge/>
            <w:tcBorders/>
            <w:vAlign w:val="center"/>
          </w:tcPr>
          <w:p>
            <w:pPr/>
          </w:p>
        </w:tc>
        <w:tc>
          <w:tcPr>
            <w:tcW w:w="1220" w:type="dxa"/>
            <w:vMerge w:val="restart"/>
            <w:tcBorders/>
            <w:vAlign w:val="center"/>
          </w:tcPr>
          <w:p>
            <w:pPr>
              <w:jc w:val="center"/>
            </w:pPr>
            <w:r>
              <w:rPr>
                <w:rFonts w:ascii="宋体" w:eastAsia="宋体" w:hAnsi="宋体" w:cs="宋体"/>
                <w:b w:val="0"/>
                <w:i w:val="0"/>
                <w:color w:val="000000"/>
                <w:sz w:val="21"/>
              </w:rPr>
              <w:t xml:space="preserve">小计</w:t>
            </w:r>
          </w:p>
        </w:tc>
        <w:tc>
          <w:tcPr>
            <w:tcW w:w="1220" w:type="dxa"/>
            <w:vMerge w:val="restart"/>
            <w:tcBorders/>
            <w:vAlign w:val="center"/>
          </w:tcPr>
          <w:p>
            <w:pPr>
              <w:jc w:val="center"/>
            </w:pPr>
            <w:r>
              <w:rPr>
                <w:rFonts w:ascii="宋体" w:eastAsia="宋体" w:hAnsi="宋体" w:cs="宋体"/>
                <w:b w:val="0"/>
                <w:i w:val="0"/>
                <w:color w:val="000000"/>
                <w:sz w:val="21"/>
              </w:rPr>
              <w:t xml:space="preserve">基本支出</w:t>
            </w:r>
          </w:p>
        </w:tc>
        <w:tc>
          <w:tcPr>
            <w:tcW w:w="1220" w:type="dxa"/>
            <w:vMerge w:val="restart"/>
            <w:tcBorders/>
            <w:vAlign w:val="center"/>
          </w:tcPr>
          <w:p>
            <w:pPr>
              <w:jc w:val="center"/>
            </w:pPr>
            <w:r>
              <w:rPr>
                <w:rFonts w:ascii="宋体" w:eastAsia="宋体" w:hAnsi="宋体" w:cs="宋体"/>
                <w:b w:val="0"/>
                <w:i w:val="0"/>
                <w:color w:val="000000"/>
                <w:sz w:val="21"/>
              </w:rPr>
              <w:t xml:space="preserve">项目支出</w:t>
            </w:r>
          </w:p>
        </w:tc>
        <w:tc>
          <w:tcPr>
            <w:tcW w:w="1192" w:type="dxa"/>
            <w:vMerge/>
            <w:tcBorders/>
            <w:vAlign w:val="center"/>
          </w:tcPr>
          <w:p>
            <w:pPr/>
          </w:p>
        </w:tc>
      </w:tr>
      <w:tr>
        <w:trPr>
          <w:trHeight w:hRule="exact" w:val="443"/>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25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192" w:type="dxa"/>
            <w:vMerge/>
            <w:tcBorders/>
            <w:vAlign w:val="center"/>
          </w:tcPr>
          <w:p>
            <w:pPr/>
          </w:p>
        </w:tc>
      </w:tr>
      <w:tr>
        <w:trPr>
          <w:trHeight w:hRule="exact" w:val="443"/>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25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192" w:type="dxa"/>
            <w:vMerge/>
            <w:tcBorders/>
            <w:vAlign w:val="center"/>
          </w:tcPr>
          <w:p>
            <w:pPr/>
          </w:p>
        </w:tc>
      </w:tr>
      <w:tr>
        <w:trPr>
          <w:trHeight w:hRule="exact" w:val="576"/>
          <w:jc w:val="center"/>
        </w:trPr>
        <w:tc>
          <w:tcPr>
            <w:tcW w:w="320" w:type="dxa"/>
            <w:hMerge w:val="restart"/>
            <w:tcBorders/>
            <w:vAlign w:val="center"/>
          </w:tcPr>
          <w:p>
            <w:pPr>
              <w:jc w:val="center"/>
            </w:pPr>
            <w:r>
              <w:rPr>
                <w:rFonts w:ascii="宋体" w:eastAsia="宋体" w:hAnsi="宋体" w:cs="宋体"/>
                <w:b w:val="0"/>
                <w:i w:val="0"/>
                <w:color w:val="000000"/>
                <w:sz w:val="21"/>
              </w:rPr>
              <w:t xml:space="preserve">栏次</w:t>
            </w:r>
          </w:p>
        </w:tc>
        <w:tc>
          <w:tcPr>
            <w:tcW w:w="320" w:type="dxa"/>
            <w:hMerge/>
            <w:tcBorders/>
            <w:vAlign w:val="center"/>
          </w:tcPr>
          <w:p>
            <w:pPr/>
          </w:p>
        </w:tc>
        <w:tc>
          <w:tcPr>
            <w:tcW w:w="320" w:type="dxa"/>
            <w:hMerge/>
            <w:tcBorders/>
            <w:vAlign w:val="center"/>
          </w:tcPr>
          <w:p>
            <w:pPr/>
          </w:p>
        </w:tc>
        <w:tc>
          <w:tcPr>
            <w:tcW w:w="2520" w:type="dxa"/>
            <w:hMerge/>
            <w:tcBorders/>
            <w:vAlign w:val="center"/>
          </w:tcPr>
          <w:p>
            <w:pPr/>
          </w:p>
        </w:tc>
        <w:tc>
          <w:tcPr>
            <w:tcW w:w="1220" w:type="dxa"/>
            <w:tcBorders/>
            <w:vAlign w:val="center"/>
          </w:tcPr>
          <w:p>
            <w:pPr>
              <w:jc w:val="center"/>
            </w:pPr>
            <w:r>
              <w:rPr>
                <w:rFonts w:ascii="宋体" w:eastAsia="宋体" w:hAnsi="宋体" w:cs="宋体"/>
                <w:b w:val="0"/>
                <w:i w:val="0"/>
                <w:color w:val="000000"/>
                <w:sz w:val="21"/>
              </w:rPr>
              <w:t xml:space="preserve">1</w:t>
            </w:r>
          </w:p>
        </w:tc>
        <w:tc>
          <w:tcPr>
            <w:tcW w:w="1220" w:type="dxa"/>
            <w:tcBorders/>
            <w:vAlign w:val="center"/>
          </w:tcPr>
          <w:p>
            <w:pPr>
              <w:jc w:val="center"/>
            </w:pPr>
            <w:r>
              <w:rPr>
                <w:rFonts w:ascii="宋体" w:eastAsia="宋体" w:hAnsi="宋体" w:cs="宋体"/>
                <w:b w:val="0"/>
                <w:i w:val="0"/>
                <w:color w:val="000000"/>
                <w:sz w:val="21"/>
              </w:rPr>
              <w:t xml:space="preserve">2</w:t>
            </w:r>
          </w:p>
        </w:tc>
        <w:tc>
          <w:tcPr>
            <w:tcW w:w="1220" w:type="dxa"/>
            <w:tcBorders/>
            <w:vAlign w:val="center"/>
          </w:tcPr>
          <w:p>
            <w:pPr>
              <w:jc w:val="center"/>
            </w:pPr>
            <w:r>
              <w:rPr>
                <w:rFonts w:ascii="宋体" w:eastAsia="宋体" w:hAnsi="宋体" w:cs="宋体"/>
                <w:b w:val="0"/>
                <w:i w:val="0"/>
                <w:color w:val="000000"/>
                <w:sz w:val="21"/>
              </w:rPr>
              <w:t xml:space="preserve">3</w:t>
            </w:r>
          </w:p>
        </w:tc>
        <w:tc>
          <w:tcPr>
            <w:tcW w:w="1220" w:type="dxa"/>
            <w:tcBorders/>
            <w:vAlign w:val="center"/>
          </w:tcPr>
          <w:p>
            <w:pPr>
              <w:jc w:val="center"/>
            </w:pPr>
            <w:r>
              <w:rPr>
                <w:rFonts w:ascii="宋体" w:eastAsia="宋体" w:hAnsi="宋体" w:cs="宋体"/>
                <w:b w:val="0"/>
                <w:i w:val="0"/>
                <w:color w:val="000000"/>
                <w:sz w:val="21"/>
              </w:rPr>
              <w:t xml:space="preserve">4</w:t>
            </w:r>
          </w:p>
        </w:tc>
        <w:tc>
          <w:tcPr>
            <w:tcW w:w="1220" w:type="dxa"/>
            <w:tcBorders/>
            <w:vAlign w:val="center"/>
          </w:tcPr>
          <w:p>
            <w:pPr>
              <w:jc w:val="center"/>
            </w:pPr>
            <w:r>
              <w:rPr>
                <w:rFonts w:ascii="宋体" w:eastAsia="宋体" w:hAnsi="宋体" w:cs="宋体"/>
                <w:b w:val="0"/>
                <w:i w:val="0"/>
                <w:color w:val="000000"/>
                <w:sz w:val="21"/>
              </w:rPr>
              <w:t xml:space="preserve">5</w:t>
            </w:r>
          </w:p>
        </w:tc>
        <w:tc>
          <w:tcPr>
            <w:tcW w:w="1192" w:type="dxa"/>
            <w:tcBorders/>
            <w:vAlign w:val="center"/>
          </w:tcPr>
          <w:p>
            <w:pPr>
              <w:jc w:val="center"/>
            </w:pPr>
            <w:r>
              <w:rPr>
                <w:rFonts w:ascii="宋体" w:eastAsia="宋体" w:hAnsi="宋体" w:cs="宋体"/>
                <w:b w:val="0"/>
                <w:i w:val="0"/>
                <w:color w:val="000000"/>
                <w:sz w:val="21"/>
              </w:rPr>
              <w:t xml:space="preserve">6</w:t>
            </w:r>
          </w:p>
        </w:tc>
      </w:tr>
      <w:tr>
        <w:trPr>
          <w:trHeight w:hRule="exact" w:val="576"/>
          <w:jc w:val="center"/>
        </w:trPr>
        <w:tc>
          <w:tcPr>
            <w:tcW w:w="320" w:type="dxa"/>
            <w:hMerge w:val="restart"/>
            <w:tcBorders/>
            <w:vAlign w:val="center"/>
          </w:tcPr>
          <w:p>
            <w:pPr>
              <w:jc w:val="center"/>
            </w:pPr>
            <w:r>
              <w:rPr>
                <w:rFonts w:ascii="宋体" w:eastAsia="宋体" w:hAnsi="宋体" w:cs="宋体"/>
                <w:b w:val="0"/>
                <w:i w:val="0"/>
                <w:color w:val="000000"/>
                <w:sz w:val="21"/>
              </w:rPr>
              <w:t xml:space="preserve">合计</w:t>
            </w:r>
          </w:p>
        </w:tc>
        <w:tc>
          <w:tcPr>
            <w:tcW w:w="320" w:type="dxa"/>
            <w:hMerge/>
            <w:tcBorders/>
            <w:vAlign w:val="center"/>
          </w:tcPr>
          <w:p>
            <w:pPr/>
          </w:p>
        </w:tc>
        <w:tc>
          <w:tcPr>
            <w:tcW w:w="320" w:type="dxa"/>
            <w:hMerge/>
            <w:tcBorders/>
            <w:vAlign w:val="center"/>
          </w:tcPr>
          <w:p>
            <w:pPr/>
          </w:p>
        </w:tc>
        <w:tc>
          <w:tcPr>
            <w:tcW w:w="2520" w:type="dxa"/>
            <w:hMerge/>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192" w:type="dxa"/>
            <w:tcBorders/>
            <w:vAlign w:val="center"/>
          </w:tcPr>
          <w:p>
            <w:pPr/>
          </w:p>
        </w:tc>
      </w:tr>
      <w:tr>
        <w:trPr>
          <w:trHeight w:hRule="exact" w:val="576"/>
          <w:jc w:val="center"/>
        </w:trPr>
        <w:tc>
          <w:tcPr>
            <w:tcW w:w="320" w:type="dxa"/>
            <w:hMerge w:val="restart"/>
            <w:tcBorders/>
            <w:vAlign w:val="center"/>
          </w:tcPr>
          <w:p>
            <w:pPr/>
          </w:p>
        </w:tc>
        <w:tc>
          <w:tcPr>
            <w:tcW w:w="320" w:type="dxa"/>
            <w:hMerge/>
            <w:tcBorders/>
            <w:vAlign w:val="center"/>
          </w:tcPr>
          <w:p>
            <w:pPr/>
          </w:p>
        </w:tc>
        <w:tc>
          <w:tcPr>
            <w:tcW w:w="320" w:type="dxa"/>
            <w:hMerge/>
            <w:tcBorders/>
            <w:vAlign w:val="center"/>
          </w:tcPr>
          <w:p>
            <w:pPr/>
          </w:p>
        </w:tc>
        <w:tc>
          <w:tcPr>
            <w:tcW w:w="25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192" w:type="dxa"/>
            <w:tcBorders/>
            <w:vAlign w:val="center"/>
          </w:tcPr>
          <w:p>
            <w:pPr/>
          </w:p>
        </w:tc>
      </w:tr>
      <w:tr>
        <w:trPr>
          <w:trHeight w:hRule="exact" w:val="443"/>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注：本表反映部门本年度政府性基金预算财政拨款收入、支出及结转和结余情况。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43"/>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43"/>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单位：辽宁省抚顺市农业综合行政执法队</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44"/>
          <w:szCs w:val="44"/>
        </w:rPr>
      </w:pPr>
      <w:r>
        <w:rPr>
          <w:rFonts w:ascii="宋体" w:hAnsi="宋体" w:hint="eastAsia"/>
          <w:b/>
          <w:sz w:val="36"/>
          <w:szCs w:val="36"/>
        </w:rPr>
        <w:t xml:space="preserve">第五部分 附件</w:t>
      </w:r>
    </w:p>
    <w:p>
      <w:pPr>
        <w:spacing w:line="540" w:lineRule="exact"/>
        <w:jc w:val="center"/>
        <w:rPr>
          <w:rFonts w:ascii="宋体" w:hAnsi="宋体"/>
          <w:b/>
          <w:sz w:val="52"/>
          <w:szCs w:val="52"/>
        </w:rPr>
        <w:sectPr>
          <w:pgSz w:w="11906" w:h="16838" w:orient="portrait"/>
          <w:pgMar w:top="567" w:right="567" w:bottom="567" w:left="567" w:header="851" w:footer="992" w:gutter="0"/>
          <w:cols w:num="1" w:space="720">
            <w:col w:w="10772" w:space="720"/>
          </w:cols>
          <w:docGrid w:type="lines" w:linePitch="312" w:charSpace="0"/>
        </w:sectPr>
      </w:pPr>
    </w:p>
    <w:p>
      <w:pPr>
        <w:pStyle w:val="Normal_05a0baf5-1b84-454d-8ee7-1862d945f599"/>
      </w:pPr>
      <w:r>
        <w:pict>
          <v:shape id="_x0000_s1148" type="#_x0000_t75" style="height:545.65pt;margin-left:0;margin-top:0;position:absolute;width:841.75pt;z-index:0">
            <v:imagedata r:id="rId8" o:title=""/>
            <w10:wrap type="square"/>
          </v:shape>
        </w:pict>
      </w:r>
    </w:p>
    <w:p>
      <w:pPr>
        <w:pStyle w:val="Normal_05a0baf5-1b84-454d-8ee7-1862d945f599"/>
      </w:pPr>
      <w:r>
        <w:pict>
          <v:shape id="_x0000_s1149" type="#_x0000_t75" style="height:545.65pt;margin-left:0;margin-top:0;position:absolute;width:841.75pt;z-index:0">
            <v:imagedata r:id="rId9" o:title=""/>
            <w10:wrap type="square"/>
          </v:shape>
        </w:pict>
      </w:r>
    </w:p>
    <w:p>
      <w:pPr>
        <w:pStyle w:val="Normal_05a0baf5-1b84-454d-8ee7-1862d945f599"/>
      </w:pPr>
      <w:r>
        <w:pict>
          <v:shape id="_x0000_s1150" type="#_x0000_t75" style="height:545.65pt;margin-left:0;margin-top:0;position:absolute;width:841.75pt;z-index:0">
            <v:imagedata r:id="rId10" o:title=""/>
            <w10:wrap type="square"/>
          </v:shape>
        </w:pict>
      </w:r>
    </w:p>
    <w:p>
      <w:pPr>
        <w:pStyle w:val="Normal_05a0baf5-1b84-454d-8ee7-1862d945f599"/>
        <w:sectPr>
          <w:headerReference w:type="default" r:id="rId11"/>
          <w:pgSz w:w="16839" w:h="11907" w:orient="landscape"/>
          <w:pgMar w:top="2" w:right="2" w:bottom="992" w:left="2" w:header="0" w:footer="720" w:gutter="0"/>
        </w:sectPr>
      </w:pPr>
      <w:r>
        <w:pict>
          <v:shape id="_x0000_s1151" type="#_x0000_t75" style="height:545.65pt;margin-left:0;margin-top:0;position:absolute;width:841.75pt;z-index:0">
            <v:imagedata r:id="rId12" o:title=""/>
            <w10:wrap type="square"/>
          </v:shape>
        </w:pict>
      </w:r>
    </w:p>
    <w:p>
      <w:pPr>
        <w:pStyle w:val="Normal_05a0baf5-1b84-454d-8ee7-1862d945f599"/>
        <w:sectPr>
          <w:headerReference w:type="default" r:id="rId13"/>
          <w:pgSz w:w="16839" w:h="11907" w:orient="landscape"/>
          <w:pgMar w:top="2" w:right="2" w:bottom="992" w:left="2" w:header="0" w:footer="720" w:gutter="0"/>
        </w:sectPr>
      </w:pPr>
      <w:r>
        <w:pict>
          <v:shape id="_x0000_s1152" type="#_x0000_t75" style="height:545.65pt;margin-left:0;margin-top:0;position:absolute;width:841.75pt;z-index:0">
            <v:imagedata r:id="rId14" o:title=""/>
            <w10:wrap type="square"/>
          </v:shape>
        </w:pict>
      </w:r>
    </w:p>
    <w:p>
      <w:pPr>
        <w:pStyle w:val="Normal_05a0baf5-1b84-454d-8ee7-1862d945f599"/>
      </w:pPr>
      <w:r>
        <w:pict>
          <v:shape id="_x0000_s1153" type="#_x0000_t75" style="height:545.65pt;margin-left:0;margin-top:0;position:absolute;width:841.75pt;z-index:0">
            <v:imagedata r:id="rId15" o:title=""/>
            <w10:wrap type="square"/>
          </v:shape>
        </w:pict>
      </w:r>
    </w:p>
    <w:p>
      <w:pPr>
        <w:pStyle w:val="Normal_05a0baf5-1b84-454d-8ee7-1862d945f599"/>
      </w:pPr>
      <w:r>
        <w:pict>
          <v:shape id="_x0000_s1154" type="#_x0000_t75" style="height:545.65pt;margin-left:0;margin-top:0;position:absolute;width:841.75pt;z-index:0">
            <v:imagedata r:id="rId16" o:title=""/>
            <w10:wrap type="square"/>
          </v:shape>
        </w:pict>
      </w:r>
    </w:p>
    <w:p>
      <w:pPr>
        <w:pStyle w:val="Normal_05a0baf5-1b84-454d-8ee7-1862d945f599"/>
        <w:sectPr>
          <w:headerReference w:type="default" r:id="rId17"/>
          <w:pgSz w:w="16839" w:h="11907" w:orient="landscape"/>
          <w:pgMar w:top="2" w:right="2" w:bottom="992" w:left="2" w:header="0" w:footer="720" w:gutter="0"/>
        </w:sectPr>
      </w:pPr>
      <w:r>
        <w:pict>
          <v:shape id="_x0000_s1155" type="#_x0000_t75" style="height:545.65pt;margin-left:0;margin-top:0;position:absolute;width:841.75pt;z-index:0">
            <v:imagedata r:id="rId18" o:title=""/>
            <w10:wrap type="square"/>
          </v:shape>
        </w:pict>
      </w:r>
    </w:p>
    <w:p>
      <w:pPr>
        <w:pStyle w:val="Normal_05a0baf5-1b84-454d-8ee7-1862d945f599"/>
        <w:sectPr>
          <w:headerReference w:type="default" r:id="rId19"/>
          <w:pgSz w:w="16839" w:h="11907" w:orient="landscape"/>
          <w:pgMar w:top="2" w:right="2" w:bottom="992" w:left="2" w:header="0" w:footer="720" w:gutter="0"/>
        </w:sectPr>
      </w:pPr>
      <w:r>
        <w:pict>
          <v:shape id="_x0000_s1156" type="#_x0000_t75" style="height:545.65pt;margin-left:0;margin-top:0;position:absolute;width:841.75pt;z-index:0">
            <v:imagedata r:id="rId20" o:title=""/>
            <w10:wrap type="square"/>
          </v:shape>
        </w:pict>
      </w:r>
    </w:p>
    <w:p>
      <w:pPr>
        <w:pStyle w:val="Normal_05a0baf5-1b84-454d-8ee7-1862d945f599"/>
      </w:pPr>
      <w:r>
        <w:pict>
          <v:shape id="_x0000_s1157" type="#_x0000_t75" style="height:545.65pt;margin-left:0;margin-top:0;position:absolute;width:841.75pt;z-index:0">
            <v:imagedata r:id="rId21" o:title=""/>
            <w10:wrap type="square"/>
          </v:shape>
        </w:pict>
      </w:r>
    </w:p>
    <w:sectPr>
      <w:headerReference w:type="default" r:id="rId22"/>
      <w:pgSz w:w="16839" w:h="11907" w:orient="landscape"/>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enter" w:pos="4536"/>
        <w:tab w:val="clear" w:pos="4153"/>
      </w:tabs>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enter" w:pos="4536"/>
        <w:tab w:val="clear" w:pos="4153"/>
      </w:tabs>
    </w:pPr>
    <w:r>
      <mc:AlternateContent xmlns:mc="http://schemas.openxmlformats.org/markup-compatibility/2006">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3"/>
              <wp:cNvGraphicFramePr>
                <a:graphicFrameLocks xmlns:a="http://schemas.openxmlformats.org/drawingml/2006/main" noChangeAspect="0"/>
              </wp:cNvGraphicFramePr>
              <a:graphic>
                <a:graphicData uri="http://schemas.microsoft.com/office/word/2010/wordprocessingShape">
                  <wps:wsp>
                    <wps:cNvSpPr/>
                    <wps:spPr>
                      <a:xfrm>
                        <a:off x="0" y="0"/>
                        <a:ext cx="1828800" cy="1828800"/>
                      </a:xfrm>
                      <a:prstGeom prst="rect">
                        <a:avLst/>
                      </a:prstGeom>
                      <a:noFill/>
                      <a:ln>
                        <a:noFill/>
                      </a:ln>
                    </wps:spPr>
                    <wps:style>
                      <a:lnRef idx="0"/>
                      <a:fillRef idx="0"/>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 xml:space="preserve">16</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shape id="文本框 3" o:spid="_x0000_s1147" type="#_x0000_t202" style="height:2in;margin-left:0;margin-top:0;mso-height-relative:page;mso-position-horizontal:center;mso-position-horizontal-relative:margin;mso-width-relative:page;mso-wrap-distance-bottom:0;mso-wrap-distance-left:9pt;mso-wrap-distance-right:9pt;mso-wrap-distance-top:0;mso-wrap-style:none;position:absolute;v-text-anchor:top;width:2in;z-index:251659264" coordsize="21600,21600" filled="f" stroked="f" strokeweight="0.5pt">
              <w10:bordertop type="none" width="0"/>
              <w10:borderleft type="none" width="0"/>
              <w10:borderbottom type="none" width="0"/>
              <w10:borderright type="none" width="0"/>
              <v:textbox style="layout-flow:horizontal;mso-fit-shape-to-text:t" inset="0,0,0,0">
                <w:txbxContent>
                  <w:p>
                    <w:pPr>
                      <w:pStyle w:val="Footer"/>
                    </w:pPr>
                    <w:r>
                      <w:fldChar w:fldCharType="begin"/>
                    </w:r>
                    <w:r>
                      <w:instrText xml:space="preserve"> PAGE  \* MERGEFORMAT </w:instrText>
                    </w:r>
                    <w:r>
                      <w:fldChar w:fldCharType="separate"/>
                    </w:r>
                    <w:r>
                      <w:t xml:space="preserve">16</w:t>
                    </w:r>
                    <w:r>
                      <w:fldChar w:fldCharType="end"/>
                    </w:r>
                  </w:p>
                </w:txbxContent>
              </v:textbox>
            </v:shape>
          </w:pict>
        </mc:Fallback>
      </mc:AlternateConten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05a0baf5-1b84-454d-8ee7-1862d945f599"/>
    </w:pPr>
    <w:r>
      <w:rPr>
        <w:sz w:val="2"/>
      </w:rPr>
      <w:t xml:space="preserve">1</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05a0baf5-1b84-454d-8ee7-1862d945f599"/>
    </w:pPr>
    <w:r>
      <w:rPr>
        <w:sz w:val="2"/>
      </w:rPr>
      <w:t xml:space="preserve">1</w:t>
    </w: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05a0baf5-1b84-454d-8ee7-1862d945f599"/>
    </w:pPr>
    <w:r>
      <w:rPr>
        <w:sz w:val="2"/>
      </w:rPr>
      <w:t xml:space="preserve">1</w:t>
    </w: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05a0baf5-1b84-454d-8ee7-1862d945f599"/>
    </w:pPr>
    <w:r>
      <w:rPr>
        <w:sz w:val="2"/>
      </w:rPr>
      <w:t xml:space="preserve">1</w:t>
    </w: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05a0baf5-1b84-454d-8ee7-1862d945f599"/>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51"/>
  <w:bordersDoNotSurroundFooter/>
  <w:bordersDoNotSurroundHead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YjQwMDI5YjZkZDdkN2JlMGFiOTMyZmY3MzFhMTlhMjc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uiPriority w:val="1"/>
    <w:semiHidden/>
    <w:unhideWhenUsed/>
    <w:qFormat/>
    <w:rPr/>
  </w:style>
  <w:style w:type="table" w:default="1" w:styleId="NormalTable">
    <w:name w:val="Normal Table"/>
    <w:uiPriority w:val="99"/>
    <w:semiHidden/>
    <w:unhideWhenUsed/>
    <w:qFormat/>
    <w:rPr/>
    <w:tblPr>
      <w:tblCellMar>
        <w:top w:w="0" w:type="dxa"/>
        <w:left w:w="108" w:type="dxa"/>
        <w:bottom w:w="0" w:type="dxa"/>
        <w:right w:w="108" w:type="dxa"/>
      </w:tblCellMar>
    </w:tblPr>
  </w:style>
  <w:style w:type="paragraph" w:styleId="BodyText">
    <w:name w:val="Body Text"/>
    <w:basedOn w:val="Normal"/>
    <w:autoRedefine/>
    <w:qFormat/>
    <w:rPr>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05a0baf5-1b84-454d-8ee7-1862d945f599">
    <w:name w:val="Normal_05a0baf5-1b84-454d-8ee7-1862d945f599"/>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3.jpeg" /><Relationship Id="rId11" Type="http://schemas.openxmlformats.org/officeDocument/2006/relationships/header" Target="header1.xml" /><Relationship Id="rId12" Type="http://schemas.openxmlformats.org/officeDocument/2006/relationships/image" Target="media/image4.jpeg" /><Relationship Id="rId13" Type="http://schemas.openxmlformats.org/officeDocument/2006/relationships/header" Target="header2.xml"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image" Target="media/image7.jpeg" /><Relationship Id="rId17" Type="http://schemas.openxmlformats.org/officeDocument/2006/relationships/header" Target="header3.xml" /><Relationship Id="rId18" Type="http://schemas.openxmlformats.org/officeDocument/2006/relationships/image" Target="media/image8.jpeg" /><Relationship Id="rId19" Type="http://schemas.openxmlformats.org/officeDocument/2006/relationships/header" Target="header4.xml" /><Relationship Id="rId2" Type="http://schemas.openxmlformats.org/officeDocument/2006/relationships/customXml" Target="../customXml/item2.xml" /><Relationship Id="rId20" Type="http://schemas.openxmlformats.org/officeDocument/2006/relationships/image" Target="media/image9.jpeg" /><Relationship Id="rId21" Type="http://schemas.openxmlformats.org/officeDocument/2006/relationships/image" Target="media/image10.jpeg" /><Relationship Id="rId22" Type="http://schemas.openxmlformats.org/officeDocument/2006/relationships/header" Target="header5.xml" /><Relationship Id="rId23" Type="http://schemas.openxmlformats.org/officeDocument/2006/relationships/theme" Target="theme/theme1.xml" /><Relationship Id="rId24" Type="http://schemas.openxmlformats.org/officeDocument/2006/relationships/styles" Target="styles.xml" /><Relationship Id="rId25" Type="http://schemas.openxmlformats.org/officeDocument/2006/relationships/webSettings" Target="webSettings.xml" /><Relationship Id="rId26" Type="http://schemas.openxmlformats.org/officeDocument/2006/relationships/numbering" Target="numbering.xml" /><Relationship Id="rId27" Type="http://schemas.openxmlformats.org/officeDocument/2006/relationships/fontTable" Target="fontTable.xml" /><Relationship Id="rId28"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范范范</cp:lastModifiedBy>
  <cp:lastPrinted>2023-07-31T21:56:00Z</cp:lastPrinted>
  <dcterms:modified xsi:type="dcterms:W3CDTF">2025-07-23T06:47:32Z</dcterms:modified>
  <cp:revision>12</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29</Pages>
  <Words>4081</Words>
  <Characters>12790</Characters>
  <Lines>92</Lines>
  <Paragraphs>26</Paragraphs>
  <TotalTime>9</TotalTime>
  <ScaleCrop>false</ScaleCrop>
  <LinksUpToDate>false</LinksUpToDate>
  <CharactersWithSpaces>12915</CharactersWithSpaces>
  <Application>WPS Office_12.1.0.21915_F1E327BC-269C-435d-A152-05C5408002CA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98277AE0D82A4B3F97B80A7FCA68CFC1_13</vt:lpwstr>
  </property>
  <property fmtid="{D5CDD505-2E9C-101B-9397-08002B2CF9AE}" pid="4" name="KSOTemplateDocerSaveRecord">
    <vt:lpwstr>eyJoZGlkIjoiYjQwMDI5YjZkZDdkN2JlMGFiOTMyZmY3MzFhMTlhMjciLCJ1c2VySWQiOiIxMDU1MDI3MTY4In0=</vt:lpwstr>
  </property>
</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emplate>Normal</Template>
  <TotalTime>9</TotalTime>
  <Pages>29</Pages>
  <Words>4081</Words>
  <Characters>12790</Characters>
  <Application>WPS Office_12.1.0.21915_F1E327BC-269C-435d-A152-05C5408002CA</Application>
  <DocSecurity>0</DocSecurity>
  <Lines>92</Lines>
  <Paragraphs>26</Paragraphs>
  <Company>Microsoft</Company>
  <CharactersWithSpaces>12915</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范范范</cp:lastModifiedBy>
  <cp:revision>12</cp:revision>
  <cp:lastPrinted>2023-07-31T21:56:00Z</cp:lastPrinted>
  <dcterms:created xsi:type="dcterms:W3CDTF">2024-05-11T01:33:00Z</dcterms:created>
  <dcterms:modified xsi:type="dcterms:W3CDTF">2025-07-23T06:47:32Z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2052-12.1.0.21915</vt:lpwstr>
  </property>
  <property fmtid="{D5CDD505-2E9C-101B-9397-08002B2CF9AE}" pid="3" name="ICV">
    <vt:lpwstr>98277AE0D82A4B3F97B80A7FCA68CFC1_13</vt:lpwstr>
  </property>
  <property fmtid="{D5CDD505-2E9C-101B-9397-08002B2CF9AE}" pid="4" name="KSOTemplateDocerSaveRecord">
    <vt:lpwstr>eyJoZGlkIjoiYjQwMDI5YjZkZDdkN2JlMGFiOTMyZmY3MzFhMTlhMjciLCJ1c2VySWQiOiIxMDU1MDI3MTY4In0_x003D_</vt:lpwstr>
  </property>
</Properties>
</file>